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6530D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 сентября 2020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6530D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634-пП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60169C" w:rsidRPr="00D44742" w:rsidRDefault="0060169C" w:rsidP="00ED6E42">
      <w:pPr>
        <w:spacing w:line="245" w:lineRule="auto"/>
        <w:jc w:val="both"/>
        <w:rPr>
          <w:sz w:val="28"/>
        </w:rPr>
      </w:pPr>
    </w:p>
    <w:p w:rsidR="0060169C" w:rsidRPr="00D44742" w:rsidRDefault="0060169C" w:rsidP="00ED6E4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0169C" w:rsidRPr="00D44742" w:rsidRDefault="0060169C" w:rsidP="00ED6E4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0169C" w:rsidRPr="00D44742" w:rsidRDefault="0060169C" w:rsidP="00ED6E4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0169C" w:rsidRPr="00D44742" w:rsidRDefault="0060169C" w:rsidP="00ED6E4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на 2020 год и на плановый период 2021 и 2022 годов, </w:t>
      </w:r>
      <w:r w:rsidRPr="00D44742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D44742">
        <w:rPr>
          <w:b/>
          <w:sz w:val="28"/>
          <w:szCs w:val="28"/>
        </w:rPr>
        <w:br/>
        <w:t xml:space="preserve">Пензенской области от 27.12.2019 № 850-пП </w:t>
      </w:r>
    </w:p>
    <w:p w:rsidR="0060169C" w:rsidRPr="00D44742" w:rsidRDefault="0060169C" w:rsidP="00ED6E4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>(с последующими изменениями)</w:t>
      </w:r>
    </w:p>
    <w:p w:rsidR="0060169C" w:rsidRPr="00D44742" w:rsidRDefault="0060169C" w:rsidP="00ED6E42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60169C" w:rsidRPr="00D44742" w:rsidRDefault="0060169C" w:rsidP="00ED6E42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60169C" w:rsidRPr="00D44742" w:rsidRDefault="0060169C" w:rsidP="00ED6E42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D44742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D44742">
        <w:rPr>
          <w:sz w:val="28"/>
          <w:szCs w:val="28"/>
        </w:rPr>
        <w:br/>
      </w:r>
      <w:r w:rsidRPr="00D44742">
        <w:rPr>
          <w:spacing w:val="-4"/>
          <w:sz w:val="28"/>
          <w:szCs w:val="28"/>
        </w:rPr>
        <w:t xml:space="preserve">с действующим законодательством, </w:t>
      </w:r>
      <w:r w:rsidRPr="00D44742">
        <w:rPr>
          <w:sz w:val="28"/>
          <w:szCs w:val="28"/>
        </w:rPr>
        <w:t>на основании постановления Правительства Российской Федерации от 03.04.2020 № 432 "Об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инфекцией"</w:t>
      </w:r>
      <w:r w:rsidRPr="00D44742">
        <w:rPr>
          <w:spacing w:val="-4"/>
          <w:sz w:val="28"/>
          <w:szCs w:val="28"/>
        </w:rPr>
        <w:t xml:space="preserve">, руководствуясь </w:t>
      </w:r>
      <w:r w:rsidRPr="00D44742">
        <w:rPr>
          <w:spacing w:val="-8"/>
          <w:sz w:val="28"/>
          <w:szCs w:val="28"/>
        </w:rPr>
        <w:t>Законом Пензенской области</w:t>
      </w:r>
      <w:r w:rsidRPr="00D44742">
        <w:rPr>
          <w:sz w:val="28"/>
          <w:szCs w:val="28"/>
        </w:rPr>
        <w:t xml:space="preserve"> </w:t>
      </w:r>
      <w:r w:rsidRPr="00D44742">
        <w:rPr>
          <w:sz w:val="28"/>
          <w:szCs w:val="28"/>
        </w:rPr>
        <w:br/>
      </w:r>
      <w:r w:rsidRPr="00D44742">
        <w:rPr>
          <w:spacing w:val="-8"/>
          <w:sz w:val="28"/>
          <w:szCs w:val="28"/>
        </w:rPr>
        <w:t xml:space="preserve">от 22.12.2005 </w:t>
      </w:r>
      <w:r w:rsidRPr="00D44742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D44742">
        <w:rPr>
          <w:sz w:val="28"/>
          <w:szCs w:val="28"/>
        </w:rPr>
        <w:t xml:space="preserve">, Правительство Пензенской области </w:t>
      </w:r>
      <w:r w:rsidRPr="00D44742">
        <w:rPr>
          <w:b/>
          <w:sz w:val="28"/>
          <w:szCs w:val="28"/>
        </w:rPr>
        <w:t>п о с т а н о в л я е т:</w:t>
      </w:r>
    </w:p>
    <w:p w:rsidR="0060169C" w:rsidRPr="00D44742" w:rsidRDefault="0060169C" w:rsidP="00ED6E42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D44742">
        <w:rPr>
          <w:spacing w:val="-4"/>
          <w:sz w:val="28"/>
          <w:szCs w:val="28"/>
        </w:rPr>
        <w:t xml:space="preserve">1. </w:t>
      </w:r>
      <w:r w:rsidRPr="00D44742">
        <w:rPr>
          <w:sz w:val="28"/>
          <w:szCs w:val="28"/>
        </w:rPr>
        <w:t xml:space="preserve">Внести в Территориальную программу </w:t>
      </w:r>
      <w:r w:rsidRPr="00D44742">
        <w:rPr>
          <w:spacing w:val="-4"/>
          <w:sz w:val="28"/>
          <w:szCs w:val="28"/>
        </w:rPr>
        <w:t>государственных</w:t>
      </w:r>
      <w:r w:rsidRPr="00D44742">
        <w:rPr>
          <w:sz w:val="28"/>
          <w:szCs w:val="28"/>
        </w:rPr>
        <w:t xml:space="preserve"> гарантий </w:t>
      </w:r>
      <w:r w:rsidRPr="00D44742">
        <w:rPr>
          <w:spacing w:val="-8"/>
          <w:sz w:val="28"/>
          <w:szCs w:val="28"/>
        </w:rPr>
        <w:t>бесплатного оказания гражданам медицинской помощи на территории Пензенской</w:t>
      </w:r>
      <w:r w:rsidRPr="00D44742">
        <w:rPr>
          <w:sz w:val="28"/>
          <w:szCs w:val="28"/>
        </w:rPr>
        <w:t xml:space="preserve"> </w:t>
      </w:r>
      <w:r w:rsidRPr="00D44742">
        <w:rPr>
          <w:spacing w:val="-8"/>
          <w:sz w:val="28"/>
          <w:szCs w:val="28"/>
        </w:rPr>
        <w:t>области на 2020 год и на плановый период 2021 и 2022 годов (далее - Программа)</w:t>
      </w:r>
      <w:r w:rsidRPr="00D44742">
        <w:rPr>
          <w:spacing w:val="-4"/>
          <w:sz w:val="28"/>
          <w:szCs w:val="28"/>
        </w:rPr>
        <w:t>, утвержденную постановлением Правительства Пензенской</w:t>
      </w:r>
      <w:r w:rsidRPr="00D44742">
        <w:rPr>
          <w:sz w:val="28"/>
          <w:szCs w:val="28"/>
        </w:rPr>
        <w:t xml:space="preserve"> области от 27.12.2019 № 850-пП "</w:t>
      </w:r>
      <w:r w:rsidRPr="00D44742">
        <w:rPr>
          <w:spacing w:val="-8"/>
          <w:sz w:val="28"/>
          <w:szCs w:val="28"/>
        </w:rPr>
        <w:t>О Территориальной программе государственных</w:t>
      </w:r>
      <w:r w:rsidRPr="00D44742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</w:t>
      </w:r>
      <w:r w:rsidRPr="00D44742">
        <w:rPr>
          <w:spacing w:val="-4"/>
          <w:sz w:val="28"/>
          <w:szCs w:val="28"/>
        </w:rPr>
        <w:br/>
        <w:t>на 2020 год и на плановый период 2021 и 2022 годов"</w:t>
      </w:r>
      <w:r w:rsidRPr="00D44742">
        <w:rPr>
          <w:sz w:val="28"/>
          <w:szCs w:val="28"/>
        </w:rPr>
        <w:t xml:space="preserve"> (с последующими изменениями), следующие изменения:</w:t>
      </w:r>
    </w:p>
    <w:p w:rsidR="0060169C" w:rsidRPr="00D44742" w:rsidRDefault="0060169C" w:rsidP="00ED6E42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D44742">
        <w:rPr>
          <w:sz w:val="28"/>
          <w:szCs w:val="28"/>
        </w:rPr>
        <w:t>1.1. В пункте 2.3 "</w:t>
      </w:r>
      <w:r w:rsidRPr="00D44742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D44742">
        <w:rPr>
          <w:sz w:val="28"/>
          <w:szCs w:val="28"/>
        </w:rPr>
        <w:t xml:space="preserve"> страхования Пензенской области на 2020 год и на плановый период 2021 и </w:t>
      </w:r>
      <w:r w:rsidRPr="00D44742">
        <w:rPr>
          <w:sz w:val="28"/>
          <w:szCs w:val="28"/>
        </w:rPr>
        <w:br/>
        <w:t>2022 годов</w:t>
      </w:r>
      <w:r w:rsidRPr="00D44742">
        <w:rPr>
          <w:spacing w:val="-4"/>
          <w:sz w:val="28"/>
          <w:szCs w:val="28"/>
        </w:rPr>
        <w:t xml:space="preserve"> " </w:t>
      </w:r>
      <w:r w:rsidRPr="00D44742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D44742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D44742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D44742">
        <w:t xml:space="preserve"> </w:t>
      </w:r>
      <w:r w:rsidRPr="00D44742">
        <w:rPr>
          <w:sz w:val="28"/>
          <w:szCs w:val="28"/>
        </w:rPr>
        <w:t>страхования Пензенской области" Программы:</w:t>
      </w:r>
    </w:p>
    <w:p w:rsidR="0060169C" w:rsidRPr="00D44742" w:rsidRDefault="0060169C" w:rsidP="003654F0">
      <w:pPr>
        <w:pStyle w:val="aa"/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D44742">
        <w:rPr>
          <w:sz w:val="28"/>
          <w:szCs w:val="28"/>
        </w:rPr>
        <w:lastRenderedPageBreak/>
        <w:t>1.1.1.</w:t>
      </w:r>
      <w:r w:rsidRPr="00D44742">
        <w:rPr>
          <w:spacing w:val="-8"/>
          <w:sz w:val="28"/>
          <w:szCs w:val="28"/>
        </w:rPr>
        <w:t xml:space="preserve"> </w:t>
      </w:r>
      <w:r w:rsidRPr="00BD6556">
        <w:rPr>
          <w:spacing w:val="-4"/>
          <w:sz w:val="28"/>
          <w:szCs w:val="28"/>
        </w:rPr>
        <w:t>подпункт 2.3.4 изложить в новой редакции согласно приложению</w:t>
      </w:r>
      <w:r w:rsidRPr="00D44742">
        <w:rPr>
          <w:spacing w:val="-8"/>
          <w:sz w:val="28"/>
          <w:szCs w:val="28"/>
        </w:rPr>
        <w:t xml:space="preserve"> № 1</w:t>
      </w:r>
      <w:r w:rsidRPr="00D44742">
        <w:rPr>
          <w:spacing w:val="-4"/>
          <w:sz w:val="28"/>
          <w:szCs w:val="28"/>
        </w:rPr>
        <w:t xml:space="preserve"> </w:t>
      </w:r>
      <w:r w:rsidR="00012114">
        <w:rPr>
          <w:spacing w:val="-4"/>
          <w:sz w:val="28"/>
          <w:szCs w:val="28"/>
        </w:rPr>
        <w:br/>
      </w:r>
      <w:r w:rsidRPr="00D44742">
        <w:rPr>
          <w:spacing w:val="-4"/>
          <w:sz w:val="28"/>
          <w:szCs w:val="28"/>
        </w:rPr>
        <w:t>к настоящему постановлению;</w:t>
      </w:r>
    </w:p>
    <w:p w:rsidR="0060169C" w:rsidRPr="00D44742" w:rsidRDefault="0060169C" w:rsidP="003654F0">
      <w:pPr>
        <w:pStyle w:val="aa"/>
        <w:ind w:firstLine="709"/>
        <w:jc w:val="both"/>
        <w:rPr>
          <w:spacing w:val="-4"/>
          <w:sz w:val="28"/>
          <w:szCs w:val="28"/>
        </w:rPr>
      </w:pPr>
      <w:r w:rsidRPr="00D44742">
        <w:rPr>
          <w:spacing w:val="-4"/>
          <w:sz w:val="28"/>
          <w:szCs w:val="28"/>
        </w:rPr>
        <w:t xml:space="preserve">1.1.2. </w:t>
      </w:r>
      <w:r w:rsidRPr="00BD6556">
        <w:rPr>
          <w:spacing w:val="-6"/>
          <w:sz w:val="28"/>
          <w:szCs w:val="28"/>
        </w:rPr>
        <w:t>подпункт 2.3.5.1 изложить в новой редакции согласно</w:t>
      </w:r>
      <w:r w:rsidRPr="00D44742">
        <w:rPr>
          <w:spacing w:val="-8"/>
          <w:sz w:val="28"/>
          <w:szCs w:val="28"/>
        </w:rPr>
        <w:t xml:space="preserve"> приложению № 2</w:t>
      </w:r>
      <w:r w:rsidRPr="00D44742">
        <w:rPr>
          <w:spacing w:val="-4"/>
          <w:sz w:val="28"/>
          <w:szCs w:val="28"/>
        </w:rPr>
        <w:t xml:space="preserve"> к настоящему постановлению;</w:t>
      </w:r>
    </w:p>
    <w:p w:rsidR="0060169C" w:rsidRPr="00D44742" w:rsidRDefault="0060169C" w:rsidP="003654F0">
      <w:pPr>
        <w:pStyle w:val="aa"/>
        <w:ind w:firstLine="709"/>
        <w:jc w:val="both"/>
        <w:rPr>
          <w:spacing w:val="-4"/>
          <w:sz w:val="28"/>
          <w:szCs w:val="28"/>
        </w:rPr>
      </w:pPr>
      <w:r w:rsidRPr="00D44742">
        <w:rPr>
          <w:spacing w:val="-4"/>
          <w:sz w:val="28"/>
          <w:szCs w:val="28"/>
        </w:rPr>
        <w:t xml:space="preserve">1.1.3. </w:t>
      </w:r>
      <w:r w:rsidRPr="00BD6556">
        <w:rPr>
          <w:spacing w:val="-6"/>
          <w:sz w:val="28"/>
          <w:szCs w:val="28"/>
        </w:rPr>
        <w:t>подпункт 2.3.5.4 изложить в новой редакции согласно приложению</w:t>
      </w:r>
      <w:r w:rsidRPr="00D44742">
        <w:rPr>
          <w:spacing w:val="-8"/>
          <w:sz w:val="28"/>
          <w:szCs w:val="28"/>
        </w:rPr>
        <w:t xml:space="preserve"> № 3</w:t>
      </w:r>
      <w:r w:rsidRPr="00D44742">
        <w:rPr>
          <w:spacing w:val="-4"/>
          <w:sz w:val="28"/>
          <w:szCs w:val="28"/>
        </w:rPr>
        <w:t xml:space="preserve"> к настоящему постановлению;</w:t>
      </w:r>
    </w:p>
    <w:p w:rsidR="0060169C" w:rsidRPr="00D44742" w:rsidRDefault="0060169C" w:rsidP="003654F0">
      <w:pPr>
        <w:pStyle w:val="aa"/>
        <w:ind w:firstLine="709"/>
        <w:jc w:val="both"/>
        <w:rPr>
          <w:spacing w:val="-4"/>
          <w:sz w:val="28"/>
          <w:szCs w:val="28"/>
        </w:rPr>
      </w:pPr>
      <w:r w:rsidRPr="00D44742">
        <w:rPr>
          <w:spacing w:val="-4"/>
          <w:sz w:val="28"/>
          <w:szCs w:val="28"/>
        </w:rPr>
        <w:t xml:space="preserve">1.1.4. </w:t>
      </w:r>
      <w:r w:rsidRPr="00BD6556">
        <w:rPr>
          <w:spacing w:val="-6"/>
          <w:sz w:val="28"/>
          <w:szCs w:val="28"/>
        </w:rPr>
        <w:t>подпункт 2.3.11 изложить в новой редакции согласно приложению</w:t>
      </w:r>
      <w:r w:rsidRPr="00D44742">
        <w:rPr>
          <w:spacing w:val="-8"/>
          <w:sz w:val="28"/>
          <w:szCs w:val="28"/>
        </w:rPr>
        <w:t xml:space="preserve"> № 4</w:t>
      </w:r>
      <w:r w:rsidRPr="00D44742">
        <w:rPr>
          <w:spacing w:val="-4"/>
          <w:sz w:val="28"/>
          <w:szCs w:val="28"/>
        </w:rPr>
        <w:t xml:space="preserve"> </w:t>
      </w:r>
      <w:r w:rsidR="00012114">
        <w:rPr>
          <w:spacing w:val="-4"/>
          <w:sz w:val="28"/>
          <w:szCs w:val="28"/>
        </w:rPr>
        <w:br/>
      </w:r>
      <w:r w:rsidRPr="00D44742">
        <w:rPr>
          <w:spacing w:val="-4"/>
          <w:sz w:val="28"/>
          <w:szCs w:val="28"/>
        </w:rPr>
        <w:t>к настоящему постановлению;</w:t>
      </w:r>
    </w:p>
    <w:p w:rsidR="0060169C" w:rsidRPr="00D44742" w:rsidRDefault="0060169C" w:rsidP="003654F0">
      <w:pPr>
        <w:pStyle w:val="aa"/>
        <w:ind w:firstLine="709"/>
        <w:jc w:val="both"/>
        <w:rPr>
          <w:sz w:val="28"/>
          <w:szCs w:val="28"/>
        </w:rPr>
      </w:pPr>
      <w:r w:rsidRPr="00D44742">
        <w:rPr>
          <w:spacing w:val="-8"/>
          <w:sz w:val="28"/>
          <w:szCs w:val="28"/>
        </w:rPr>
        <w:t xml:space="preserve">1.2. </w:t>
      </w:r>
      <w:r w:rsidRPr="00BD6556">
        <w:rPr>
          <w:spacing w:val="-6"/>
          <w:sz w:val="28"/>
          <w:szCs w:val="28"/>
        </w:rPr>
        <w:t xml:space="preserve">Раздел 3 "Перечень медицинских организаций, участвующих </w:t>
      </w:r>
      <w:r w:rsidR="00BD6556">
        <w:rPr>
          <w:spacing w:val="-6"/>
          <w:sz w:val="28"/>
          <w:szCs w:val="28"/>
        </w:rPr>
        <w:br/>
      </w:r>
      <w:r w:rsidRPr="00BD6556">
        <w:rPr>
          <w:spacing w:val="-6"/>
          <w:sz w:val="28"/>
          <w:szCs w:val="28"/>
        </w:rPr>
        <w:t xml:space="preserve">в реализации </w:t>
      </w:r>
      <w:r w:rsidRPr="00D44742">
        <w:rPr>
          <w:spacing w:val="-6"/>
          <w:sz w:val="28"/>
          <w:szCs w:val="28"/>
        </w:rPr>
        <w:t>Программы" Программы изложить в новой редакции согласно приложению № 5</w:t>
      </w:r>
      <w:r w:rsidRPr="00BD6556">
        <w:rPr>
          <w:spacing w:val="-6"/>
          <w:sz w:val="28"/>
          <w:szCs w:val="28"/>
        </w:rPr>
        <w:t xml:space="preserve"> к настоящему постановлению</w:t>
      </w:r>
      <w:r w:rsidRPr="00D44742">
        <w:rPr>
          <w:sz w:val="28"/>
          <w:szCs w:val="28"/>
        </w:rPr>
        <w:t>.</w:t>
      </w:r>
    </w:p>
    <w:p w:rsidR="0060169C" w:rsidRPr="00D44742" w:rsidRDefault="0060169C" w:rsidP="003654F0">
      <w:pPr>
        <w:pStyle w:val="aa"/>
        <w:ind w:firstLine="709"/>
        <w:jc w:val="both"/>
        <w:rPr>
          <w:sz w:val="28"/>
          <w:szCs w:val="28"/>
        </w:rPr>
      </w:pPr>
      <w:r w:rsidRPr="00D44742">
        <w:rPr>
          <w:sz w:val="28"/>
          <w:szCs w:val="28"/>
        </w:rPr>
        <w:t>1.3. Раздел 6 "Стоимость программы" Программы изложить в новой редакции согласно приложению № 6.</w:t>
      </w:r>
    </w:p>
    <w:p w:rsidR="0060169C" w:rsidRPr="00D44742" w:rsidRDefault="0060169C" w:rsidP="003654F0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D44742">
        <w:rPr>
          <w:sz w:val="28"/>
          <w:szCs w:val="28"/>
        </w:rPr>
        <w:t>2.</w:t>
      </w:r>
      <w:r w:rsidR="00081E94">
        <w:rPr>
          <w:sz w:val="28"/>
          <w:szCs w:val="28"/>
        </w:rPr>
        <w:t> </w:t>
      </w:r>
      <w:r w:rsidRPr="00D4474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60169C" w:rsidRPr="00D44742" w:rsidRDefault="0060169C" w:rsidP="003654F0">
      <w:pPr>
        <w:pStyle w:val="aa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D44742">
        <w:rPr>
          <w:sz w:val="28"/>
          <w:szCs w:val="28"/>
        </w:rPr>
        <w:t xml:space="preserve">3. </w:t>
      </w:r>
      <w:r w:rsidR="00A16D5C" w:rsidRPr="00A9267D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A16D5C" w:rsidRPr="00295F30">
        <w:rPr>
          <w:color w:val="000000"/>
          <w:sz w:val="28"/>
          <w:szCs w:val="28"/>
        </w:rPr>
        <w:t xml:space="preserve"> ведомости</w:t>
      </w:r>
      <w:r w:rsidR="00A16D5C">
        <w:rPr>
          <w:color w:val="000000"/>
          <w:sz w:val="28"/>
          <w:szCs w:val="28"/>
        </w:rPr>
        <w:t>"</w:t>
      </w:r>
      <w:r w:rsidR="00A16D5C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A16D5C">
        <w:rPr>
          <w:color w:val="000000"/>
          <w:sz w:val="28"/>
          <w:szCs w:val="28"/>
        </w:rPr>
        <w:t>"</w:t>
      </w:r>
      <w:r w:rsidR="00A16D5C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A16D5C" w:rsidRPr="00A9267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A16D5C" w:rsidRPr="00295F30">
        <w:rPr>
          <w:color w:val="000000"/>
          <w:sz w:val="28"/>
          <w:szCs w:val="28"/>
        </w:rPr>
        <w:t xml:space="preserve"> </w:t>
      </w:r>
      <w:r w:rsidR="00A16D5C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A16D5C">
        <w:rPr>
          <w:color w:val="000000"/>
          <w:spacing w:val="-6"/>
          <w:sz w:val="28"/>
          <w:szCs w:val="28"/>
        </w:rPr>
        <w:t>"</w:t>
      </w:r>
      <w:r w:rsidR="00A16D5C" w:rsidRPr="00295F30">
        <w:rPr>
          <w:color w:val="000000"/>
          <w:spacing w:val="-6"/>
          <w:sz w:val="28"/>
          <w:szCs w:val="28"/>
        </w:rPr>
        <w:t>Интернет</w:t>
      </w:r>
      <w:r w:rsidR="00A16D5C">
        <w:rPr>
          <w:color w:val="000000"/>
          <w:spacing w:val="-6"/>
          <w:sz w:val="28"/>
          <w:szCs w:val="28"/>
        </w:rPr>
        <w:t>"</w:t>
      </w:r>
      <w:r w:rsidR="00A16D5C" w:rsidRPr="00295F30">
        <w:rPr>
          <w:color w:val="000000"/>
          <w:spacing w:val="-6"/>
          <w:sz w:val="28"/>
          <w:szCs w:val="28"/>
        </w:rPr>
        <w:t>.</w:t>
      </w:r>
    </w:p>
    <w:p w:rsidR="0060169C" w:rsidRPr="00D44742" w:rsidRDefault="0060169C" w:rsidP="003654F0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D44742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Pr="00D44742">
        <w:rPr>
          <w:spacing w:val="-4"/>
          <w:sz w:val="28"/>
          <w:szCs w:val="28"/>
        </w:rPr>
        <w:t>Вице-губернатора - руководителя аппарата Губернатора и Правительства Пензенской области.</w:t>
      </w:r>
    </w:p>
    <w:p w:rsidR="0060169C" w:rsidRPr="00D44742" w:rsidRDefault="0060169C" w:rsidP="0060169C">
      <w:pPr>
        <w:spacing w:line="252" w:lineRule="auto"/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6530DF" w:rsidP="006530DF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B831F9" w:rsidRDefault="00B831F9">
      <w:pPr>
        <w:jc w:val="both"/>
        <w:rPr>
          <w:sz w:val="28"/>
        </w:rPr>
        <w:sectPr w:rsidR="00B831F9" w:rsidSect="00E65BCC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lastRenderedPageBreak/>
        <w:t>Приложение № 1</w:t>
      </w: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9C3504" w:rsidRPr="00D44742" w:rsidRDefault="006530DF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16.09.2020</w:t>
      </w:r>
      <w:r w:rsidR="009C3504" w:rsidRPr="00D44742">
        <w:rPr>
          <w:sz w:val="28"/>
          <w:szCs w:val="28"/>
        </w:rPr>
        <w:t xml:space="preserve">  № </w:t>
      </w:r>
      <w:r>
        <w:rPr>
          <w:sz w:val="28"/>
          <w:szCs w:val="28"/>
        </w:rPr>
        <w:t>634-пП</w:t>
      </w: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9C3504" w:rsidRPr="00D44742" w:rsidRDefault="009C3504" w:rsidP="009C3504">
      <w:pPr>
        <w:pStyle w:val="ConsPlusTitle"/>
        <w:spacing w:line="235" w:lineRule="auto"/>
        <w:jc w:val="center"/>
        <w:outlineLvl w:val="3"/>
        <w:rPr>
          <w:b w:val="0"/>
        </w:rPr>
      </w:pPr>
      <w:r w:rsidRPr="00D44742">
        <w:rPr>
          <w:b w:val="0"/>
        </w:rPr>
        <w:t>2.3.4. Реестр медицинских организаций, участвующих</w:t>
      </w:r>
    </w:p>
    <w:p w:rsidR="009C3504" w:rsidRPr="00D44742" w:rsidRDefault="009C3504" w:rsidP="009C3504">
      <w:pPr>
        <w:pStyle w:val="ConsPlusTitle"/>
        <w:spacing w:line="235" w:lineRule="auto"/>
        <w:jc w:val="center"/>
        <w:rPr>
          <w:b w:val="0"/>
        </w:rPr>
      </w:pPr>
      <w:r w:rsidRPr="00D44742">
        <w:rPr>
          <w:b w:val="0"/>
        </w:rPr>
        <w:t>в реализации Программы ОМС</w:t>
      </w:r>
    </w:p>
    <w:p w:rsidR="009C3504" w:rsidRPr="00D44742" w:rsidRDefault="009C3504" w:rsidP="009C3504">
      <w:pPr>
        <w:pStyle w:val="ConsPlusTitle"/>
        <w:spacing w:line="235" w:lineRule="auto"/>
        <w:jc w:val="center"/>
        <w:rPr>
          <w:b w:val="0"/>
        </w:rPr>
      </w:pPr>
    </w:p>
    <w:tbl>
      <w:tblPr>
        <w:tblW w:w="97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44742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В том числе осуществляющие проведение профилактических медицинских осмотров, в том числе в рамках диспансеризации</w:t>
            </w:r>
          </w:p>
        </w:tc>
      </w:tr>
    </w:tbl>
    <w:p w:rsidR="009C3504" w:rsidRPr="00D44742" w:rsidRDefault="009C3504" w:rsidP="009C3504">
      <w:pPr>
        <w:spacing w:line="235" w:lineRule="auto"/>
        <w:jc w:val="center"/>
        <w:rPr>
          <w:sz w:val="4"/>
          <w:szCs w:val="4"/>
        </w:rPr>
      </w:pPr>
    </w:p>
    <w:tbl>
      <w:tblPr>
        <w:tblStyle w:val="11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9C3504" w:rsidRPr="00D44742" w:rsidTr="009B5A3B">
        <w:trPr>
          <w:tblHeader/>
        </w:trPr>
        <w:tc>
          <w:tcPr>
            <w:tcW w:w="709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4474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имени Н.Н. Бурденко"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5"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6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имени Г.А. Захарьина"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4"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Пензенской области "Пензенская стоматологическая поликлиника"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"Пензенский городской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родильный дом"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"Городская детская поликлиника"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стоматологическая поликлиника"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детская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"Башмаковская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"Башмаковская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"Белинская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"Городищенская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"Городищенская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"Иссинская участковая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"Иссинская участковая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"Каменская межрайонная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</w:t>
            </w:r>
          </w:p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участковая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"Лунинская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"Мокшанская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"Областная психиатрическая больница имени К.Р. Евграфова"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"Войсковая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часть 45108"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по Пензенской области"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имени В.А. Ревунова"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"428 военный госпиталь" Министерства обороны Российской Федерации -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"Центр гигиены и эпидемиологии № 59 Федерального медико-биологического агентства"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здравоохранения "Клиническая больница "РЖД-Медицина"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города Пенза"</w:t>
            </w: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"Медцентр-УЗИ"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"Добрый Доктор"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"Консультативно-диагностический центр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"Клиника-Сити"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"Фрезениус Нефрокеа"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Стоматологическая клиника "Зубного искусства"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"Профимед"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"Салютэ"</w:t>
            </w:r>
          </w:p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"Биокор Клиник"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"Клиника диагностики и лечения на Измайлова"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"Медицинская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клиника "Здоровье"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"Фармация"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"АльфаДент"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санаторий</w:t>
            </w:r>
          </w:p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"Хопровские зори"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"Санаторий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имени В.В. Володарского"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научно-производственное предприятие</w:t>
            </w:r>
          </w:p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"Медицина для Вас"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"Медицина для Вас плюс"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"Клинико-диагностический центр "МЕДИКЛИНИК"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"Клинико-диагностический центр</w:t>
            </w:r>
          </w:p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"МЕДИ ЭКСПЕРТ"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"Эстедент"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санаторий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"Березовая роща"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"ГАРМОНИЯ ПЛЮС"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8"/>
                <w:szCs w:val="28"/>
              </w:rPr>
              <w:br/>
              <w:t>"Серебряный бор"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"ПОЛИКЛИНИКА №8"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"КЛИНИКА</w:t>
            </w:r>
          </w:p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СТАНДАРТ ПЕНЗА"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"МЕДЭКО"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"КДФ-Пенза"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04" w:rsidRPr="00D44742" w:rsidTr="009B5A3B">
        <w:tc>
          <w:tcPr>
            <w:tcW w:w="709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5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4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4677" w:type="dxa"/>
          </w:tcPr>
          <w:p w:rsidR="009C3504" w:rsidRPr="00D44742" w:rsidRDefault="009C3504" w:rsidP="009B5A3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504" w:rsidRPr="000212B8" w:rsidRDefault="009C3504" w:rsidP="009C3504">
      <w:pPr>
        <w:widowControl/>
        <w:rPr>
          <w:sz w:val="28"/>
          <w:szCs w:val="28"/>
        </w:rPr>
      </w:pPr>
    </w:p>
    <w:p w:rsidR="009C3504" w:rsidRPr="000212B8" w:rsidRDefault="009C3504" w:rsidP="009C3504">
      <w:pPr>
        <w:widowControl/>
        <w:rPr>
          <w:sz w:val="28"/>
          <w:szCs w:val="28"/>
        </w:rPr>
      </w:pPr>
    </w:p>
    <w:p w:rsidR="009C3504" w:rsidRPr="000212B8" w:rsidRDefault="009C3504" w:rsidP="009C3504">
      <w:pPr>
        <w:widowControl/>
        <w:jc w:val="center"/>
        <w:rPr>
          <w:sz w:val="28"/>
          <w:szCs w:val="28"/>
        </w:rPr>
      </w:pPr>
      <w:r w:rsidRPr="000212B8">
        <w:rPr>
          <w:sz w:val="28"/>
          <w:szCs w:val="28"/>
        </w:rPr>
        <w:t>_____________</w:t>
      </w:r>
    </w:p>
    <w:p w:rsidR="009C3504" w:rsidRPr="00D44742" w:rsidRDefault="009C3504" w:rsidP="009C3504">
      <w:pPr>
        <w:widowControl/>
        <w:rPr>
          <w:sz w:val="24"/>
          <w:szCs w:val="24"/>
        </w:rPr>
      </w:pPr>
    </w:p>
    <w:p w:rsidR="009C3504" w:rsidRPr="00D44742" w:rsidRDefault="009C3504" w:rsidP="009C3504">
      <w:pPr>
        <w:widowControl/>
        <w:rPr>
          <w:sz w:val="24"/>
          <w:szCs w:val="24"/>
        </w:rPr>
        <w:sectPr w:rsidR="009C3504" w:rsidRPr="00D44742" w:rsidSect="00E47F0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Приложение № 2</w:t>
      </w: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9C3504" w:rsidRPr="00D44742" w:rsidRDefault="006530DF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16.09.2020</w:t>
      </w:r>
      <w:r w:rsidR="009C3504" w:rsidRPr="00D44742">
        <w:rPr>
          <w:sz w:val="28"/>
          <w:szCs w:val="28"/>
        </w:rPr>
        <w:t xml:space="preserve">  № </w:t>
      </w:r>
      <w:r w:rsidR="003E4273">
        <w:rPr>
          <w:sz w:val="28"/>
          <w:szCs w:val="28"/>
        </w:rPr>
        <w:t xml:space="preserve"> </w:t>
      </w:r>
      <w:r>
        <w:rPr>
          <w:sz w:val="28"/>
          <w:szCs w:val="28"/>
        </w:rPr>
        <w:t>634-пП</w:t>
      </w:r>
    </w:p>
    <w:p w:rsidR="009C3504" w:rsidRPr="00D44742" w:rsidRDefault="009C3504" w:rsidP="009C3504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9C3504" w:rsidRPr="00D44742" w:rsidRDefault="009C3504" w:rsidP="009C350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742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 w:rsidRPr="00D44742">
        <w:rPr>
          <w:rFonts w:ascii="Times New Roman" w:hAnsi="Times New Roman" w:cs="Times New Roman"/>
          <w:sz w:val="28"/>
          <w:szCs w:val="28"/>
        </w:rPr>
        <w:br/>
      </w:r>
      <w:r w:rsidRPr="00D44742">
        <w:rPr>
          <w:rFonts w:ascii="Times New Roman" w:hAnsi="Times New Roman" w:cs="Times New Roman"/>
          <w:spacing w:val="-6"/>
          <w:sz w:val="28"/>
          <w:szCs w:val="28"/>
        </w:rPr>
        <w:t xml:space="preserve">по Программе ОМС в соответствии с базовой Программой ОМС на 2020 год </w:t>
      </w:r>
      <w:hyperlink w:anchor="P785" w:history="1">
        <w:r w:rsidRPr="00D44742">
          <w:rPr>
            <w:rFonts w:ascii="Times New Roman" w:hAnsi="Times New Roman" w:cs="Times New Roman"/>
            <w:spacing w:val="-6"/>
            <w:sz w:val="28"/>
            <w:szCs w:val="28"/>
          </w:rPr>
          <w:t>&lt;*&gt;</w:t>
        </w:r>
      </w:hyperlink>
    </w:p>
    <w:p w:rsidR="009C3504" w:rsidRPr="00D44742" w:rsidRDefault="009C3504" w:rsidP="009C350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1701"/>
        <w:gridCol w:w="1503"/>
        <w:gridCol w:w="1400"/>
      </w:tblGrid>
      <w:tr w:rsidR="009C3504" w:rsidRPr="00D44742" w:rsidTr="00CC6E3B">
        <w:trPr>
          <w:trHeight w:val="2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4" w:rsidRPr="00D44742" w:rsidRDefault="009C3504" w:rsidP="00CC6E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11"/>
            <w:bookmarkEnd w:id="0"/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№          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4" w:rsidRPr="00D44742" w:rsidRDefault="009C3504" w:rsidP="00CC6E3B">
            <w:pPr>
              <w:pStyle w:val="ConsPlusNormal"/>
              <w:spacing w:line="235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9C3504" w:rsidRPr="00D44742" w:rsidRDefault="009C3504" w:rsidP="00CC6E3B">
            <w:pPr>
              <w:pStyle w:val="ConsPlusNormal"/>
              <w:spacing w:line="235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4" w:rsidRPr="00D44742" w:rsidRDefault="009C3504" w:rsidP="00CC6E3B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4" w:rsidRPr="00D44742" w:rsidRDefault="009C3504" w:rsidP="00CC6E3B">
            <w:pPr>
              <w:pStyle w:val="ConsPlusNormal"/>
              <w:spacing w:line="235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госпита-лизации </w:t>
            </w:r>
            <w:r w:rsidR="00CC6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на одно застрахо</w:t>
            </w:r>
            <w:r w:rsidR="00CC6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ванное лицо </w:t>
            </w:r>
            <w:r w:rsidR="00CC6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04" w:rsidRPr="00D44742" w:rsidRDefault="009C3504" w:rsidP="00CC6E3B">
            <w:pPr>
              <w:pStyle w:val="ConsPlusNormal"/>
              <w:spacing w:line="235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9C3504" w:rsidRPr="00D44742" w:rsidRDefault="009C3504" w:rsidP="009C3504">
      <w:pPr>
        <w:spacing w:line="235" w:lineRule="auto"/>
        <w:rPr>
          <w:sz w:val="4"/>
          <w:szCs w:val="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1701"/>
        <w:gridCol w:w="1503"/>
        <w:gridCol w:w="1400"/>
      </w:tblGrid>
      <w:tr w:rsidR="009C3504" w:rsidRPr="00D44742" w:rsidTr="009B5A3B">
        <w:trPr>
          <w:tblHeader/>
        </w:trPr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Акушерское дело </w:t>
            </w:r>
            <w:r w:rsidRPr="00D44742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11 037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0,00852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61 807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Акушерское дело </w:t>
            </w:r>
            <w:r w:rsidRPr="00D44742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6 213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0,00480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34 793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13 190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0,01018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87 054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589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0,00045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5 949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1 610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0,00124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17 388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Гематология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1 786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0,00138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23 218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960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0,00074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12 480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Гериатрия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1 840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0,00142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25 760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162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0,00013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1 993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18 184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0,01404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129 106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16 114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0,01244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174 031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1 399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0,00108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13 850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6 477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0,00500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106 872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 w:right="-62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из них медицинская реабилитация для детей в возрасте 0-17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D44742">
              <w:rPr>
                <w:sz w:val="24"/>
                <w:szCs w:val="24"/>
              </w:rPr>
              <w:t xml:space="preserve">1 </w:t>
            </w:r>
            <w:r w:rsidRPr="00D44742">
              <w:rPr>
                <w:sz w:val="24"/>
                <w:szCs w:val="24"/>
                <w:lang w:val="en-US"/>
              </w:rPr>
              <w:t>619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D44742">
              <w:rPr>
                <w:sz w:val="24"/>
                <w:szCs w:val="24"/>
              </w:rPr>
              <w:t>0,00</w:t>
            </w:r>
            <w:r w:rsidRPr="00D44742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18 992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16 778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0,01295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203 014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2 621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0,00202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28 045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2 389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0,00184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28 907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Нефрология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2 117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0,00163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24 346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Онкология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10 836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0,00837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117 030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из них для случаев лечения пациентов со злокачественными новообразованиями </w:t>
            </w:r>
            <w:r w:rsidRPr="00D44742">
              <w:rPr>
                <w:sz w:val="24"/>
                <w:szCs w:val="24"/>
              </w:rPr>
              <w:br/>
              <w:t xml:space="preserve">(кроме заболеваний лимфоидной и кроветворной тканей) </w:t>
            </w:r>
          </w:p>
          <w:p w:rsidR="009C3504" w:rsidRPr="00D44742" w:rsidRDefault="009C3504" w:rsidP="009B5A3B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(С00-С80, С97, </w:t>
            </w:r>
            <w:r w:rsidRPr="00D44742">
              <w:rPr>
                <w:sz w:val="24"/>
                <w:szCs w:val="24"/>
                <w:lang w:val="en-US"/>
              </w:rPr>
              <w:t>D</w:t>
            </w:r>
            <w:r w:rsidRPr="00D44742">
              <w:rPr>
                <w:sz w:val="24"/>
                <w:szCs w:val="24"/>
              </w:rPr>
              <w:t>00-</w:t>
            </w:r>
            <w:r w:rsidRPr="00D44742">
              <w:rPr>
                <w:sz w:val="24"/>
                <w:szCs w:val="24"/>
                <w:lang w:val="en-US"/>
              </w:rPr>
              <w:t>D</w:t>
            </w:r>
            <w:r w:rsidRPr="00D44742">
              <w:rPr>
                <w:sz w:val="24"/>
                <w:szCs w:val="24"/>
              </w:rPr>
              <w:t>09)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10 631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0,00821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114 816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4 516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0,00349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34 322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10 797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0,00834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73 420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12 653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0,00977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108 816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5 212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0,00402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58 896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1 375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0,00106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14 850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1 805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0,00139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23 646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Сердечно-сосудистая хирургия</w:t>
            </w:r>
          </w:p>
          <w:p w:rsidR="009C3504" w:rsidRPr="00D44742" w:rsidRDefault="009C3504" w:rsidP="009B5A3B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 (кардиохирургические койки)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4 331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0,00334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42 011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47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="00CC6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со стентированием при ишемической болезни сердца 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на сумму 509 234 353,63 руб.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2 530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0,00195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X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47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коронарная реваскуляризация миокарда с применением ангиопластики в сочетании со стентированием 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при ишемической болезни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на сумму 57 124 470,55 руб.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227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0,00018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X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47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эндоваскулярная хирургическая коррекция нарушений ритма сердца 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на сумму 69 992 569,90 руб.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390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0,00030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X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47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коронарная реваскуляризация миокарда с применением аортокоронарного шунтирования при ишемической болезни сердца </w:t>
            </w:r>
          </w:p>
          <w:p w:rsidR="009C3504" w:rsidRPr="00D44742" w:rsidRDefault="009C3504" w:rsidP="009B5A3B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на сумму 54 165 720,84 руб.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154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0,00012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X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widowControl/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Сердечно-сосудистая хирургия </w:t>
            </w:r>
          </w:p>
          <w:p w:rsidR="009C3504" w:rsidRPr="00D44742" w:rsidRDefault="009C3504" w:rsidP="009B5A3B">
            <w:pPr>
              <w:widowControl/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1 012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0,00078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10 424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Терапия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29 765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0,02298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300 627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662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0,00051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6 686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730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0,00056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9 709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7 740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0,00598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85 914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Урология </w:t>
            </w:r>
          </w:p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(детская урология-андрология)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6 834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0,00528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60 823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15 490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0,01196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137 861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8 357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0,00645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74 377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450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0,00035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6 075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1 181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0,00091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9 094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9" w:type="dxa"/>
            <w:vAlign w:val="center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2 649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0,00205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30 728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9" w:type="dxa"/>
          </w:tcPr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Итого в рамках</w:t>
            </w:r>
          </w:p>
          <w:p w:rsidR="009C3504" w:rsidRPr="00D44742" w:rsidRDefault="009C3504" w:rsidP="009B5A3B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базовой Программы ОМС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228 901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2 171 442</w:t>
            </w:r>
          </w:p>
        </w:tc>
      </w:tr>
      <w:tr w:rsidR="009C3504" w:rsidRPr="00D44742" w:rsidTr="009B5A3B">
        <w:tc>
          <w:tcPr>
            <w:tcW w:w="62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9C3504" w:rsidRPr="00D44742" w:rsidRDefault="009C3504" w:rsidP="009B5A3B">
            <w:pPr>
              <w:pStyle w:val="ConsPlusNormal"/>
              <w:spacing w:line="235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 в рамках базовой Программы ОМС</w:t>
            </w:r>
          </w:p>
        </w:tc>
        <w:tc>
          <w:tcPr>
            <w:tcW w:w="1701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9C3504" w:rsidRPr="00D44742" w:rsidRDefault="009C3504" w:rsidP="009B5A3B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C3504" w:rsidRPr="00D44742" w:rsidRDefault="009C3504" w:rsidP="009B5A3B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D44742">
              <w:rPr>
                <w:sz w:val="24"/>
                <w:szCs w:val="24"/>
              </w:rPr>
              <w:t>1,6</w:t>
            </w:r>
            <w:r w:rsidRPr="00D44742">
              <w:rPr>
                <w:sz w:val="24"/>
                <w:szCs w:val="24"/>
                <w:lang w:val="en-US"/>
              </w:rPr>
              <w:t>7634</w:t>
            </w:r>
          </w:p>
        </w:tc>
      </w:tr>
    </w:tbl>
    <w:p w:rsidR="009C3504" w:rsidRPr="00D44742" w:rsidRDefault="009C3504" w:rsidP="009C350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1" w:name="P785"/>
      <w:bookmarkEnd w:id="1"/>
    </w:p>
    <w:p w:rsidR="009C3504" w:rsidRPr="00D44742" w:rsidRDefault="009C3504" w:rsidP="009C350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</w:rPr>
      </w:pPr>
      <w:r w:rsidRPr="00D44742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2" w:history="1">
        <w:r w:rsidRPr="00D44742">
          <w:rPr>
            <w:rFonts w:ascii="Times New Roman" w:hAnsi="Times New Roman" w:cs="Times New Roman"/>
          </w:rPr>
          <w:t>частей 9</w:t>
        </w:r>
      </w:hyperlink>
      <w:r w:rsidRPr="00D44742">
        <w:rPr>
          <w:rFonts w:ascii="Times New Roman" w:hAnsi="Times New Roman" w:cs="Times New Roman"/>
        </w:rPr>
        <w:t xml:space="preserve">, </w:t>
      </w:r>
      <w:hyperlink r:id="rId13" w:history="1">
        <w:r w:rsidRPr="00D44742">
          <w:rPr>
            <w:rFonts w:ascii="Times New Roman" w:hAnsi="Times New Roman" w:cs="Times New Roman"/>
          </w:rPr>
          <w:t>10 статьи 36</w:t>
        </w:r>
      </w:hyperlink>
      <w:r w:rsidRPr="00D44742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Pr="00D44742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C3504" w:rsidRPr="00D44742" w:rsidRDefault="009C3504" w:rsidP="009C3504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742">
        <w:rPr>
          <w:rFonts w:ascii="Times New Roman" w:hAnsi="Times New Roman" w:cs="Times New Roman"/>
        </w:rPr>
        <w:t xml:space="preserve">В соответствии с требованиями </w:t>
      </w:r>
      <w:hyperlink r:id="rId14" w:history="1">
        <w:r w:rsidRPr="00D44742">
          <w:rPr>
            <w:rFonts w:ascii="Times New Roman" w:hAnsi="Times New Roman" w:cs="Times New Roman"/>
          </w:rPr>
          <w:t>части 10 статьи 36</w:t>
        </w:r>
      </w:hyperlink>
      <w:r w:rsidRPr="00D44742">
        <w:rPr>
          <w:rFonts w:ascii="Times New Roman" w:hAnsi="Times New Roman" w:cs="Times New Roman"/>
        </w:rPr>
        <w:t xml:space="preserve"> Федерального закона от 29.11.2010 № 326-ФЗ</w:t>
      </w:r>
      <w:r w:rsidRPr="00D44742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  <w:r w:rsidRPr="00D44742">
        <w:rPr>
          <w:sz w:val="28"/>
          <w:szCs w:val="28"/>
        </w:rPr>
        <w:t xml:space="preserve"> </w:t>
      </w:r>
    </w:p>
    <w:p w:rsidR="009C3504" w:rsidRPr="00CC6E3B" w:rsidRDefault="009C3504" w:rsidP="009C3504">
      <w:pPr>
        <w:widowControl/>
        <w:spacing w:line="235" w:lineRule="auto"/>
        <w:ind w:firstLine="142"/>
        <w:jc w:val="center"/>
        <w:rPr>
          <w:sz w:val="28"/>
          <w:szCs w:val="28"/>
        </w:rPr>
        <w:sectPr w:rsidR="009C3504" w:rsidRPr="00CC6E3B" w:rsidSect="00CC6E3B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  <w:r w:rsidRPr="00CC6E3B">
        <w:rPr>
          <w:sz w:val="28"/>
          <w:szCs w:val="28"/>
        </w:rPr>
        <w:t>___________</w:t>
      </w:r>
    </w:p>
    <w:p w:rsidR="009C3504" w:rsidRPr="00D44742" w:rsidRDefault="009C3504" w:rsidP="009F29BA">
      <w:pPr>
        <w:widowControl/>
        <w:spacing w:line="228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Приложение № 3</w:t>
      </w:r>
    </w:p>
    <w:p w:rsidR="009C3504" w:rsidRPr="00D44742" w:rsidRDefault="009C3504" w:rsidP="009F29BA">
      <w:pPr>
        <w:widowControl/>
        <w:spacing w:line="228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9C3504" w:rsidRPr="00D44742" w:rsidRDefault="009C3504" w:rsidP="009F29BA">
      <w:pPr>
        <w:widowControl/>
        <w:spacing w:line="228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9C3504" w:rsidRPr="00D44742" w:rsidRDefault="006530DF" w:rsidP="009F29BA">
      <w:pPr>
        <w:widowControl/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16.09.2020</w:t>
      </w:r>
      <w:r w:rsidR="009C3504" w:rsidRPr="00D44742">
        <w:rPr>
          <w:sz w:val="28"/>
          <w:szCs w:val="28"/>
        </w:rPr>
        <w:t xml:space="preserve">  № </w:t>
      </w:r>
      <w:r>
        <w:rPr>
          <w:sz w:val="28"/>
          <w:szCs w:val="28"/>
        </w:rPr>
        <w:t>634-пП</w:t>
      </w:r>
    </w:p>
    <w:p w:rsidR="00E440E5" w:rsidRPr="009F29BA" w:rsidRDefault="00E440E5" w:rsidP="009F29B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C3504" w:rsidRDefault="009C3504" w:rsidP="009F29B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42">
        <w:rPr>
          <w:rFonts w:ascii="Times New Roman" w:hAnsi="Times New Roman" w:cs="Times New Roman"/>
          <w:spacing w:val="-4"/>
          <w:sz w:val="28"/>
          <w:szCs w:val="28"/>
        </w:rPr>
        <w:t xml:space="preserve">2.3.5.4. Объемы отдельных диагностических (лабораторных) исследований, </w:t>
      </w:r>
      <w:r w:rsidRPr="00D44742">
        <w:rPr>
          <w:rFonts w:ascii="Times New Roman" w:hAnsi="Times New Roman" w:cs="Times New Roman"/>
          <w:sz w:val="28"/>
          <w:szCs w:val="28"/>
        </w:rPr>
        <w:t xml:space="preserve">проводимых в амбулаторных условиях в соответствии с базовой Программой ОМС в 2020 году </w:t>
      </w:r>
      <w:hyperlink w:anchor="P1719" w:history="1">
        <w:r w:rsidRPr="00D4474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E440E5" w:rsidRPr="00E440E5" w:rsidRDefault="00E440E5" w:rsidP="009F29B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453"/>
        <w:gridCol w:w="1460"/>
        <w:gridCol w:w="1990"/>
      </w:tblGrid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диагностических </w:t>
            </w:r>
            <w:r w:rsidRPr="00D447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(лабораторных)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Количество диагности-ческих исследо-ваний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Количество диагности-ческих исследо-ваний на одно застрахованное лицо</w:t>
            </w:r>
          </w:p>
        </w:tc>
      </w:tr>
    </w:tbl>
    <w:p w:rsidR="009C3504" w:rsidRPr="00D44742" w:rsidRDefault="009C3504" w:rsidP="009F29BA">
      <w:pPr>
        <w:spacing w:line="228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453"/>
        <w:gridCol w:w="1460"/>
        <w:gridCol w:w="1990"/>
      </w:tblGrid>
      <w:tr w:rsidR="009C3504" w:rsidRPr="00D44742" w:rsidTr="009B5A3B">
        <w:trPr>
          <w:trHeight w:val="20"/>
          <w:tblHeader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томография,</w:t>
            </w:r>
          </w:p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 xml:space="preserve">61 025 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0,0471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57 053 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2 349 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грудной полости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 xml:space="preserve">1 208 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415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томография,</w:t>
            </w:r>
          </w:p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15 415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0,0119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</w:t>
            </w:r>
            <w:r w:rsidR="009F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без внутривенного контрастирования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5 456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9 959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сердечно-сосудистой системы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145 727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0,1125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Эндоскопические диагностические исследования,</w:t>
            </w:r>
          </w:p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61 788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0,0477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6 839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44742">
              <w:rPr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Гистологические исследования с целью выявления онкологических заболеваний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64 897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0,0501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 с целью выявления онкозаболеваний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0,0007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Итого диагностических исследований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349 759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Х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исследования, направленные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на подтверждение диагноза заболевания, выявленного коронавирусом штамма COVID-19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120 000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0,0926</w:t>
            </w:r>
          </w:p>
        </w:tc>
      </w:tr>
      <w:tr w:rsidR="009C3504" w:rsidRPr="00D44742" w:rsidTr="009B5A3B">
        <w:trPr>
          <w:trHeight w:val="20"/>
        </w:trPr>
        <w:tc>
          <w:tcPr>
            <w:tcW w:w="742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9C3504" w:rsidRPr="00D44742" w:rsidRDefault="009C3504" w:rsidP="009F29B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D447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лабораторных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120 000</w:t>
            </w:r>
          </w:p>
        </w:tc>
        <w:tc>
          <w:tcPr>
            <w:tcW w:w="1990" w:type="dxa"/>
          </w:tcPr>
          <w:p w:rsidR="009C3504" w:rsidRPr="00D44742" w:rsidRDefault="009C3504" w:rsidP="009F29B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44742">
              <w:rPr>
                <w:bCs/>
                <w:sz w:val="24"/>
                <w:szCs w:val="24"/>
              </w:rPr>
              <w:t>Х</w:t>
            </w:r>
          </w:p>
        </w:tc>
      </w:tr>
    </w:tbl>
    <w:p w:rsidR="009C3504" w:rsidRPr="00D44742" w:rsidRDefault="009C3504" w:rsidP="009F29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2" w:name="P1719"/>
      <w:bookmarkEnd w:id="2"/>
    </w:p>
    <w:p w:rsidR="009C3504" w:rsidRDefault="009C3504" w:rsidP="009F29B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D44742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5" w:history="1">
        <w:r w:rsidRPr="00D44742">
          <w:rPr>
            <w:rFonts w:ascii="Times New Roman" w:hAnsi="Times New Roman" w:cs="Times New Roman"/>
          </w:rPr>
          <w:t>частей 9</w:t>
        </w:r>
      </w:hyperlink>
      <w:r w:rsidRPr="00D44742">
        <w:rPr>
          <w:rFonts w:ascii="Times New Roman" w:hAnsi="Times New Roman" w:cs="Times New Roman"/>
        </w:rPr>
        <w:t xml:space="preserve">, </w:t>
      </w:r>
      <w:hyperlink r:id="rId16" w:history="1">
        <w:r w:rsidRPr="00D44742">
          <w:rPr>
            <w:rFonts w:ascii="Times New Roman" w:hAnsi="Times New Roman" w:cs="Times New Roman"/>
          </w:rPr>
          <w:t>10 статьи 36</w:t>
        </w:r>
      </w:hyperlink>
      <w:r w:rsidRPr="00D44742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Pr="00D44742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F29BA" w:rsidRPr="009F29BA" w:rsidRDefault="009F29BA" w:rsidP="009F29BA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C3504" w:rsidRPr="009F29BA" w:rsidRDefault="009C3504">
      <w:pPr>
        <w:jc w:val="both"/>
        <w:rPr>
          <w:sz w:val="28"/>
          <w:szCs w:val="28"/>
        </w:rPr>
        <w:sectPr w:rsidR="009C3504" w:rsidRPr="009F29BA" w:rsidSect="00352E59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9C3504" w:rsidRPr="00D44742" w:rsidRDefault="009C3504" w:rsidP="00F52D91">
      <w:pPr>
        <w:widowControl/>
        <w:spacing w:line="230" w:lineRule="auto"/>
        <w:ind w:left="10206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Приложение № 4</w:t>
      </w:r>
    </w:p>
    <w:p w:rsidR="009C3504" w:rsidRPr="00D44742" w:rsidRDefault="009C3504" w:rsidP="00F52D91">
      <w:pPr>
        <w:widowControl/>
        <w:spacing w:line="230" w:lineRule="auto"/>
        <w:ind w:left="10206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9C3504" w:rsidRPr="00D44742" w:rsidRDefault="009C3504" w:rsidP="00F52D91">
      <w:pPr>
        <w:widowControl/>
        <w:spacing w:line="230" w:lineRule="auto"/>
        <w:ind w:left="10206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9C3504" w:rsidRPr="00D44742" w:rsidRDefault="006530DF" w:rsidP="00F52D91">
      <w:pPr>
        <w:widowControl/>
        <w:spacing w:line="230" w:lineRule="auto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16.09.2020</w:t>
      </w:r>
      <w:r w:rsidR="009C3504" w:rsidRPr="00D44742">
        <w:rPr>
          <w:sz w:val="28"/>
          <w:szCs w:val="28"/>
        </w:rPr>
        <w:t xml:space="preserve">  № </w:t>
      </w:r>
      <w:r>
        <w:rPr>
          <w:sz w:val="28"/>
          <w:szCs w:val="28"/>
        </w:rPr>
        <w:t>634-пП</w:t>
      </w:r>
    </w:p>
    <w:p w:rsidR="009C3504" w:rsidRPr="00D44742" w:rsidRDefault="009C3504" w:rsidP="009C3504">
      <w:pPr>
        <w:widowControl/>
        <w:spacing w:line="230" w:lineRule="auto"/>
        <w:ind w:left="5103"/>
        <w:jc w:val="center"/>
        <w:rPr>
          <w:sz w:val="28"/>
          <w:szCs w:val="28"/>
        </w:rPr>
      </w:pPr>
    </w:p>
    <w:p w:rsidR="009C3504" w:rsidRPr="00D44742" w:rsidRDefault="009C3504" w:rsidP="009C3504">
      <w:pPr>
        <w:pStyle w:val="ConsPlusTitle"/>
        <w:jc w:val="center"/>
        <w:outlineLvl w:val="3"/>
        <w:rPr>
          <w:b w:val="0"/>
        </w:rPr>
      </w:pPr>
      <w:r w:rsidRPr="00D44742">
        <w:rPr>
          <w:b w:val="0"/>
        </w:rPr>
        <w:t>2.3.11. Стоимость Программы ОМС на 2020 год</w:t>
      </w:r>
    </w:p>
    <w:p w:rsidR="009C3504" w:rsidRPr="00D44742" w:rsidRDefault="009C3504" w:rsidP="009C3504">
      <w:pPr>
        <w:pStyle w:val="ConsPlusTitle"/>
        <w:jc w:val="center"/>
        <w:outlineLvl w:val="3"/>
        <w:rPr>
          <w:b w:val="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2693"/>
        <w:gridCol w:w="1984"/>
        <w:gridCol w:w="1984"/>
        <w:gridCol w:w="1449"/>
        <w:gridCol w:w="1670"/>
      </w:tblGrid>
      <w:tr w:rsidR="009C3504" w:rsidRPr="00D44742" w:rsidTr="009B5A3B">
        <w:trPr>
          <w:trHeight w:val="2112"/>
        </w:trPr>
        <w:tc>
          <w:tcPr>
            <w:tcW w:w="421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виды и условия 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оказания медицинской помощи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№ </w:t>
            </w:r>
          </w:p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Единица</w:t>
            </w:r>
          </w:p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Объем медицинской помощи, норматив объемов предоставления медицинской помощи в расчете на одно застрахованное лицо &lt;**&gt;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Подушевые нормативы финанси-рования Программы ОМС,</w:t>
            </w:r>
          </w:p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Стоимость Программы ОМС,</w:t>
            </w:r>
          </w:p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9C3504" w:rsidRPr="00D44742" w:rsidRDefault="009C3504" w:rsidP="009C3504">
      <w:pPr>
        <w:rPr>
          <w:sz w:val="2"/>
          <w:szCs w:val="2"/>
        </w:rPr>
      </w:pPr>
    </w:p>
    <w:tbl>
      <w:tblPr>
        <w:tblW w:w="148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60"/>
        <w:gridCol w:w="1307"/>
        <w:gridCol w:w="851"/>
        <w:gridCol w:w="2693"/>
        <w:gridCol w:w="1984"/>
        <w:gridCol w:w="1984"/>
        <w:gridCol w:w="1449"/>
        <w:gridCol w:w="1670"/>
      </w:tblGrid>
      <w:tr w:rsidR="009C3504" w:rsidRPr="00D44742" w:rsidTr="009B5A3B">
        <w:trPr>
          <w:tblHeader/>
        </w:trPr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12 712,33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16 466 932,2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скорая медицинская помощь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(сумма строк 10 + 15)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2 445,60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709,22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918 694,5</w:t>
            </w:r>
          </w:p>
        </w:tc>
      </w:tr>
      <w:tr w:rsidR="009C3504" w:rsidRPr="00D44742" w:rsidTr="009B5A3B">
        <w:tc>
          <w:tcPr>
            <w:tcW w:w="2552" w:type="dxa"/>
            <w:vMerge w:val="restart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медицинская помощь в амбулаторных условиях</w:t>
            </w:r>
          </w:p>
        </w:tc>
        <w:tc>
          <w:tcPr>
            <w:tcW w:w="360" w:type="dxa"/>
            <w:vMerge w:val="restart"/>
            <w:textDirection w:val="btLr"/>
          </w:tcPr>
          <w:p w:rsidR="009C3504" w:rsidRPr="00D44742" w:rsidRDefault="009C3504" w:rsidP="009B5A3B">
            <w:pPr>
              <w:pStyle w:val="ConsPlusNormal"/>
              <w:ind w:right="113"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Сумма строк</w:t>
            </w: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left="-203" w:firstLine="109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11.1+ 16.1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0,2535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1 794,68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454,95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589 320,9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11.2 + 16.2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2 063,04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373,41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483 696,2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11.3 + 16.3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 посещение с иными целями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2,4955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274,81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685,79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888 336,0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паллиативной медицинской помощи, включая &lt;***&gt;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16.4.1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16.4.2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на дому выездными патронажными бригадами &lt;***&gt;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11.4 +16.5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неотложной медицинской помощи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635,42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343,13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444 469,3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11.5 +16.6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1,770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1 424,30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2 521,01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3 265 592,3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11.5.1 +16.6.1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3.6.1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2 081,28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98,03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126 981,0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11.5.2 +16.6.2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3.6.2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4 025,89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62 059,1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r w:rsidRPr="00D44742">
              <w:t>11.5.3 +16.6.3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3.6.3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ультразвуковое исследование</w:t>
            </w:r>
            <w:r w:rsidRPr="00D44742">
              <w:t xml:space="preserve"> </w:t>
            </w:r>
            <w:r w:rsidRPr="00D44742">
              <w:rPr>
                <w:rFonts w:ascii="Times New Roman" w:hAnsi="Times New Roman" w:cs="Times New Roman"/>
              </w:rPr>
              <w:t>сердечно-сосудистой системы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644,98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72,56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93 991,0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r w:rsidRPr="00D44742">
              <w:t>11.5.4 +16.6.4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3.6.4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эндоскопическое диагностическое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0,0477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886,76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54 791,1</w:t>
            </w:r>
          </w:p>
        </w:tc>
      </w:tr>
      <w:tr w:rsidR="009C3504" w:rsidRPr="00D44742" w:rsidTr="009B5A3B">
        <w:tc>
          <w:tcPr>
            <w:tcW w:w="2552" w:type="dxa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r w:rsidRPr="00D44742">
              <w:t>11.5.5 +16.6.5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3.6.5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молекулярно-генетическое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15 105,0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10,57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13 700,2</w:t>
            </w:r>
          </w:p>
        </w:tc>
      </w:tr>
      <w:tr w:rsidR="009C3504" w:rsidRPr="00D44742" w:rsidTr="009B5A3B">
        <w:tc>
          <w:tcPr>
            <w:tcW w:w="2552" w:type="dxa"/>
            <w:vMerge/>
            <w:tcBorders>
              <w:bottom w:val="nil"/>
            </w:tcBorders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360" w:type="dxa"/>
            <w:vMerge/>
          </w:tcPr>
          <w:p w:rsidR="009C3504" w:rsidRPr="00D44742" w:rsidRDefault="009C3504" w:rsidP="009B5A3B">
            <w:pPr>
              <w:ind w:hanging="62"/>
              <w:jc w:val="center"/>
            </w:pPr>
          </w:p>
        </w:tc>
        <w:tc>
          <w:tcPr>
            <w:tcW w:w="1307" w:type="dxa"/>
          </w:tcPr>
          <w:p w:rsidR="009C3504" w:rsidRPr="00D44742" w:rsidRDefault="009C3504" w:rsidP="009B5A3B">
            <w:r w:rsidRPr="00D44742">
              <w:t>11.5.6 +16.6.6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3.6.6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гистологическое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0,0501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579,13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37 583,8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- специализированная медицинская помощь в стационарных условиях  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(сумма строк 12 + 17),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0,17671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34 956,70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6 177,19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8 001 623,6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по профилю "онкология" (сумма строк 12.1 + 17.1)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0,01001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101 554,84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1 016,53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1 316 760,1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медицинская реабилитация в стационарных условиях 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(сумма строк 12.2 + 17.2)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36 371,63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181,87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235 579,0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высокотехнологичная медицинская помощь (сумма строк 12.3 + 17.3)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0,00595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174 415,13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1 037,77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1 344 272,9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медицинская помощь в условиях дневного стационара (сумма строк 13 + 18)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0,06296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21 101,97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1 328,58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1 720 982,2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по профилю "онкология" (сумма строк 13.1 + 18.1)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0,006941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78 181,77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542,66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702 932,3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при экстракорпоральном оплодотворении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(сумма строк 13.2 + 18.2)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0,000733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119 544,49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87,63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113 567,3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паллиативная медицинская помощь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(равно строке 19) &lt;*&gt;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расходы на ведение дела СМО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119,05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154 217,2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иные расходы (равно строке 20)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Из строки 1: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12 593,28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16 312 715,0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скорая медицинская помощь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2 445,60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709,22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918 694,5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 w:val="restart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медицинская помощь в амбулаторных условиях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0,2535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1 794,68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454,95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589 320,9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2 063,04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373,41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483 696,2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с иными целями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2,4955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274,81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685,79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888 336,0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неотложной медицинской помощи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635,42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343,13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444 469,3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1,770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1 424,30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2 521,01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3 265 592,3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11.5.1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2 081,28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98,03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126 981,0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11.5.2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4 025,89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62 059,1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11.5.3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ультразвуковое исследование</w:t>
            </w:r>
            <w:r w:rsidRPr="00D44742">
              <w:t xml:space="preserve"> </w:t>
            </w:r>
            <w:r w:rsidRPr="00D44742">
              <w:rPr>
                <w:rFonts w:ascii="Times New Roman" w:hAnsi="Times New Roman" w:cs="Times New Roman"/>
              </w:rPr>
              <w:t>сердечно-сосудистой системы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644,98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72,56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93 991,0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11.5.4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эндоскопическое диагностическое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0,0477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886,76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54 791,1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11.5.5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молекулярно-генетическое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15 105,0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10,57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13 700,2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11.5.6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гистологическое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0,0501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579,13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37 583,8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0,17671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34 956,70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6 177,19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8 001 623,6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0,01001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101 554,84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1 016,53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1 316 760,1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36 371,63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181,87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235 579,0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0,00595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174 415,13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1 037,77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1 344 272,9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медицинская помощь в условиях</w:t>
            </w:r>
          </w:p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дневного стационара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0,06296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21 101,97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1 328,58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1 720 982,2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0,006941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78 181,77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542,66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702 932,3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0,000733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119 544,49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87,63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113 567,3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скорая медицинская помощь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 w:val="restart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медицинская помощь в амбулаторных условиях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 посещение с иными целями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паллиативной медицинской помощи, включая &lt;***&gt;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16.4.1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16.4.2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 посещение на дому выездными патронажными бригадами &lt;***&gt;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посещение по неотложной медицинской помощи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16.6.1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16.6.2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16.6.3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ультразвуковое исследование</w:t>
            </w:r>
            <w:r w:rsidRPr="00D44742">
              <w:t xml:space="preserve"> </w:t>
            </w:r>
            <w:r w:rsidRPr="00D44742">
              <w:rPr>
                <w:rFonts w:ascii="Times New Roman" w:hAnsi="Times New Roman" w:cs="Times New Roman"/>
              </w:rPr>
              <w:t>сердечно-сосудистой системы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16.6.4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эндоскопическое диагностическое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16.6.5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молекулярно-генетическое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  <w:vMerge/>
          </w:tcPr>
          <w:p w:rsidR="009C3504" w:rsidRPr="00D44742" w:rsidRDefault="009C3504" w:rsidP="009B5A3B">
            <w:pPr>
              <w:jc w:val="center"/>
            </w:pPr>
          </w:p>
        </w:tc>
        <w:tc>
          <w:tcPr>
            <w:tcW w:w="851" w:type="dxa"/>
          </w:tcPr>
          <w:p w:rsidR="009C3504" w:rsidRPr="00D44742" w:rsidRDefault="009C3504" w:rsidP="009B5A3B">
            <w:pPr>
              <w:jc w:val="center"/>
            </w:pPr>
            <w:r w:rsidRPr="00D44742">
              <w:t>16.6.6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 xml:space="preserve">гистологическое 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jc w:val="center"/>
            </w:pPr>
            <w:r w:rsidRPr="00D44742">
              <w:t>случай госпитализации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  <w:tr w:rsidR="009C3504" w:rsidRPr="00D44742" w:rsidTr="009B5A3B">
        <w:tc>
          <w:tcPr>
            <w:tcW w:w="4219" w:type="dxa"/>
            <w:gridSpan w:val="3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 иные расходы</w:t>
            </w:r>
          </w:p>
        </w:tc>
        <w:tc>
          <w:tcPr>
            <w:tcW w:w="851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C3504" w:rsidRPr="00D44742" w:rsidRDefault="009C3504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C3504" w:rsidRPr="00D44742" w:rsidRDefault="009C3504" w:rsidP="009C35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3504" w:rsidRPr="00D44742" w:rsidRDefault="009C3504" w:rsidP="009C35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4742">
        <w:rPr>
          <w:rFonts w:ascii="Times New Roman" w:hAnsi="Times New Roman" w:cs="Times New Roman"/>
        </w:rPr>
        <w:t>--------------------------------</w:t>
      </w:r>
    </w:p>
    <w:p w:rsidR="009C3504" w:rsidRPr="00D44742" w:rsidRDefault="009C3504" w:rsidP="009C35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44742">
        <w:rPr>
          <w:rFonts w:ascii="Times New Roman" w:hAnsi="Times New Roman" w:cs="Times New Roman"/>
        </w:rPr>
        <w:t>&lt;*&gt;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9C3504" w:rsidRPr="00D44742" w:rsidRDefault="009C3504" w:rsidP="009C35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44742">
        <w:rPr>
          <w:rFonts w:ascii="Times New Roman" w:hAnsi="Times New Roman" w:cs="Times New Roman"/>
        </w:rPr>
        <w:t>&lt;**&gt; 1 295 350 - численность застрахованных по ОМС лиц по состоянию на 01.01.2019;</w:t>
      </w:r>
    </w:p>
    <w:p w:rsidR="009C3504" w:rsidRPr="00D44742" w:rsidRDefault="009C3504" w:rsidP="009C350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44742">
        <w:rPr>
          <w:rFonts w:ascii="Times New Roman" w:hAnsi="Times New Roman" w:cs="Times New Roman"/>
        </w:rP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9C3504" w:rsidRDefault="009C3504" w:rsidP="001A6F43">
      <w:pPr>
        <w:widowControl/>
        <w:spacing w:line="230" w:lineRule="auto"/>
        <w:jc w:val="center"/>
        <w:rPr>
          <w:sz w:val="28"/>
          <w:szCs w:val="28"/>
        </w:rPr>
      </w:pPr>
    </w:p>
    <w:p w:rsidR="001A6F43" w:rsidRDefault="001A6F43" w:rsidP="001A6F43">
      <w:pPr>
        <w:widowControl/>
        <w:spacing w:line="230" w:lineRule="auto"/>
        <w:jc w:val="center"/>
        <w:rPr>
          <w:sz w:val="28"/>
          <w:szCs w:val="28"/>
        </w:rPr>
      </w:pPr>
    </w:p>
    <w:p w:rsidR="001A6F43" w:rsidRPr="00D44742" w:rsidRDefault="001A6F43" w:rsidP="001A6F43">
      <w:pPr>
        <w:widowControl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63579" w:rsidRDefault="00563579">
      <w:pPr>
        <w:jc w:val="both"/>
        <w:rPr>
          <w:sz w:val="28"/>
        </w:rPr>
        <w:sectPr w:rsidR="00563579" w:rsidSect="00C23887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563579" w:rsidRPr="00D44742" w:rsidRDefault="00563579" w:rsidP="00563579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Приложение № 5</w:t>
      </w:r>
    </w:p>
    <w:p w:rsidR="00563579" w:rsidRPr="00D44742" w:rsidRDefault="00563579" w:rsidP="00563579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563579" w:rsidRPr="00D44742" w:rsidRDefault="00563579" w:rsidP="00563579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563579" w:rsidRPr="00D44742" w:rsidRDefault="006530DF" w:rsidP="00563579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16.09.2020</w:t>
      </w:r>
      <w:r w:rsidR="00E802A8">
        <w:rPr>
          <w:sz w:val="28"/>
          <w:szCs w:val="28"/>
        </w:rPr>
        <w:t xml:space="preserve"> </w:t>
      </w:r>
      <w:r w:rsidR="00563579" w:rsidRPr="00D44742">
        <w:rPr>
          <w:sz w:val="28"/>
          <w:szCs w:val="28"/>
        </w:rPr>
        <w:t xml:space="preserve"> № </w:t>
      </w:r>
      <w:r>
        <w:rPr>
          <w:sz w:val="28"/>
          <w:szCs w:val="28"/>
        </w:rPr>
        <w:t>634-пП</w:t>
      </w:r>
    </w:p>
    <w:p w:rsidR="00563579" w:rsidRPr="00D44742" w:rsidRDefault="00563579" w:rsidP="00563579">
      <w:pPr>
        <w:widowControl/>
        <w:spacing w:line="230" w:lineRule="auto"/>
        <w:ind w:left="5103"/>
        <w:jc w:val="center"/>
        <w:rPr>
          <w:sz w:val="28"/>
          <w:szCs w:val="28"/>
        </w:rPr>
      </w:pPr>
    </w:p>
    <w:p w:rsidR="00563579" w:rsidRPr="00D44742" w:rsidRDefault="00563579" w:rsidP="00563579">
      <w:pPr>
        <w:pStyle w:val="ConsPlusTitle"/>
        <w:spacing w:line="230" w:lineRule="auto"/>
        <w:jc w:val="center"/>
        <w:outlineLvl w:val="1"/>
        <w:rPr>
          <w:b w:val="0"/>
        </w:rPr>
      </w:pPr>
      <w:r w:rsidRPr="00D44742">
        <w:rPr>
          <w:b w:val="0"/>
        </w:rPr>
        <w:t>3. Перечень медицинских организаций,</w:t>
      </w:r>
    </w:p>
    <w:p w:rsidR="00563579" w:rsidRPr="00D44742" w:rsidRDefault="00563579" w:rsidP="00563579">
      <w:pPr>
        <w:pStyle w:val="ConsPlusTitle"/>
        <w:spacing w:line="230" w:lineRule="auto"/>
        <w:jc w:val="center"/>
        <w:rPr>
          <w:b w:val="0"/>
        </w:rPr>
      </w:pPr>
      <w:r w:rsidRPr="00D44742">
        <w:rPr>
          <w:b w:val="0"/>
        </w:rPr>
        <w:t>участвующих в реализации Программы</w:t>
      </w:r>
    </w:p>
    <w:p w:rsidR="00563579" w:rsidRPr="00D44742" w:rsidRDefault="00563579" w:rsidP="00563579">
      <w:pPr>
        <w:pStyle w:val="ConsPlusTitle"/>
        <w:spacing w:line="23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2976"/>
        <w:gridCol w:w="2835"/>
      </w:tblGrid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976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деятельность в сфере обязательного медицинского страхования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проводящие профилактические медицинские осмотры,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диспансеризации</w:t>
            </w:r>
          </w:p>
        </w:tc>
      </w:tr>
    </w:tbl>
    <w:p w:rsidR="00563579" w:rsidRPr="00D44742" w:rsidRDefault="00563579" w:rsidP="00563579">
      <w:pPr>
        <w:spacing w:line="230" w:lineRule="auto"/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8"/>
        <w:gridCol w:w="2968"/>
        <w:gridCol w:w="2835"/>
      </w:tblGrid>
      <w:tr w:rsidR="00563579" w:rsidRPr="00D44742" w:rsidTr="009B5A3B">
        <w:trPr>
          <w:tblHeader/>
        </w:trPr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5"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"Клиническая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5"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"Клиническая больница № 6 имени Г.А. Захарьина"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6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4"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"Клиническая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4"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имени К.Р. Евграфова"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563579" w:rsidRPr="00D44742" w:rsidRDefault="00563579" w:rsidP="009B5A3B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имени К.Р. Евграфова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"Областная психиатрическая больница имени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К.Р. Евграфова"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наркологическая больница"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дом ребенка"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"Кузнецкая межрайонная стоматологическая поликлиника"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стоматологическая поликлиника"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детская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</w:t>
            </w:r>
          </w:p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"Сердобская межрайонная больница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им. А.И. Настина"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им. А.И. Настина"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"Санаторий "Заречье"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(г. Пенза)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(г. Пенза)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"Центр гигиены и эпидемиологии № 59 Федерального медико-биологического агентства"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"Центр гигиены и эпидемиологии № 59 Федерального медико-биологического агентства"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9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2976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Медцентр-УЗИ"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"Добрый Доктор"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 "Нейрон-Мед"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"Нейрон-Мед"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"Фрезениус Нефрокеа"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"Биокор Клиник"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"Биокор Клиник"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диагностики и лечения на Измайлова"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"Клиника диагностики и лечения на Измайлова"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санаторий "Хопровские зори"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санаторий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"Хопровские зори"</w:t>
            </w:r>
          </w:p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"Медицина 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для Вас"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</w:t>
            </w:r>
          </w:p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"Медицина для Вас"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</w:t>
            </w:r>
          </w:p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"МЕДИ ЭКСПЕРТ"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 ЭКСПЕРТ"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СТАНДАРТ ПЕНЗА"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СТАНДАРТ ПЕНЗА"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D44742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737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07" w:type="dxa"/>
            <w:gridSpan w:val="2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3944" w:type="dxa"/>
            <w:gridSpan w:val="3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Программе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3944" w:type="dxa"/>
            <w:gridSpan w:val="3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9" w:rsidRPr="00D44742" w:rsidTr="009B5A3B">
        <w:tc>
          <w:tcPr>
            <w:tcW w:w="3944" w:type="dxa"/>
            <w:gridSpan w:val="3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из них медицинские организации, осуществляющие проведение профилактических медицинских осмотров, в том числе в рамках диспансеризации</w:t>
            </w:r>
          </w:p>
        </w:tc>
        <w:tc>
          <w:tcPr>
            <w:tcW w:w="2968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63579" w:rsidRPr="00D44742" w:rsidRDefault="00563579" w:rsidP="009B5A3B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579" w:rsidRPr="00D44742" w:rsidRDefault="00563579" w:rsidP="005635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3579" w:rsidRPr="00D44742" w:rsidRDefault="00563579" w:rsidP="005635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3579" w:rsidRPr="00D44742" w:rsidRDefault="00563579" w:rsidP="005635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742">
        <w:rPr>
          <w:rFonts w:ascii="Times New Roman" w:hAnsi="Times New Roman" w:cs="Times New Roman"/>
          <w:sz w:val="28"/>
          <w:szCs w:val="28"/>
        </w:rPr>
        <w:t>___________</w:t>
      </w:r>
    </w:p>
    <w:p w:rsidR="00563579" w:rsidRDefault="00563579">
      <w:pPr>
        <w:jc w:val="both"/>
        <w:rPr>
          <w:sz w:val="28"/>
        </w:rPr>
        <w:sectPr w:rsidR="00563579" w:rsidSect="00E802A8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563579" w:rsidRPr="00D44742" w:rsidRDefault="00563579" w:rsidP="00563579">
      <w:pPr>
        <w:widowControl/>
        <w:ind w:left="9072"/>
        <w:jc w:val="center"/>
        <w:rPr>
          <w:sz w:val="28"/>
          <w:szCs w:val="28"/>
        </w:rPr>
      </w:pPr>
      <w:r w:rsidRPr="00D447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C823D0" wp14:editId="2C12BB5B">
                <wp:simplePos x="0" y="0"/>
                <wp:positionH relativeFrom="column">
                  <wp:posOffset>4471035</wp:posOffset>
                </wp:positionH>
                <wp:positionV relativeFrom="paragraph">
                  <wp:posOffset>-632460</wp:posOffset>
                </wp:positionV>
                <wp:extent cx="381000" cy="2381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579" w:rsidRDefault="00563579" w:rsidP="00563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52.05pt;margin-top:-49.8pt;width:30pt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" fillcolor="white [3201]" strokecolor="white [3212]" strokeweight=".5pt">
                <v:textbox>
                  <w:txbxContent>
                    <w:p w:rsidR="00563579" w:rsidRDefault="00563579" w:rsidP="00563579"/>
                  </w:txbxContent>
                </v:textbox>
              </v:shape>
            </w:pict>
          </mc:Fallback>
        </mc:AlternateContent>
      </w:r>
      <w:r w:rsidRPr="00D44742">
        <w:rPr>
          <w:sz w:val="28"/>
          <w:szCs w:val="28"/>
        </w:rPr>
        <w:t>Приложение № 6</w:t>
      </w:r>
    </w:p>
    <w:p w:rsidR="00563579" w:rsidRPr="00D44742" w:rsidRDefault="00563579" w:rsidP="00563579">
      <w:pPr>
        <w:widowControl/>
        <w:ind w:left="9072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563579" w:rsidRPr="00D44742" w:rsidRDefault="00563579" w:rsidP="00563579">
      <w:pPr>
        <w:widowControl/>
        <w:ind w:left="9072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563579" w:rsidRPr="00D44742" w:rsidRDefault="006530DF" w:rsidP="00563579">
      <w:pPr>
        <w:widowControl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16.09.2020</w:t>
      </w:r>
      <w:r w:rsidR="003E6D85">
        <w:rPr>
          <w:sz w:val="28"/>
          <w:szCs w:val="28"/>
        </w:rPr>
        <w:t xml:space="preserve"> </w:t>
      </w:r>
      <w:r w:rsidR="00563579" w:rsidRPr="00D44742">
        <w:rPr>
          <w:sz w:val="28"/>
          <w:szCs w:val="28"/>
        </w:rPr>
        <w:t xml:space="preserve"> № </w:t>
      </w:r>
      <w:r w:rsidR="003E6D85">
        <w:rPr>
          <w:sz w:val="28"/>
          <w:szCs w:val="28"/>
        </w:rPr>
        <w:t xml:space="preserve"> </w:t>
      </w:r>
      <w:r>
        <w:rPr>
          <w:sz w:val="28"/>
          <w:szCs w:val="28"/>
        </w:rPr>
        <w:t>634-пП</w:t>
      </w:r>
      <w:bookmarkStart w:id="3" w:name="_GoBack"/>
      <w:bookmarkEnd w:id="3"/>
    </w:p>
    <w:p w:rsidR="00563579" w:rsidRPr="00D44742" w:rsidRDefault="00563579" w:rsidP="00563579">
      <w:pPr>
        <w:widowControl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t>6. Стоимость программы</w:t>
      </w:r>
    </w:p>
    <w:p w:rsidR="00563579" w:rsidRDefault="00563579" w:rsidP="00563579">
      <w:pPr>
        <w:widowControl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t>6.1. Сводный расчет стоимости утвержденной Программы на 2020 год</w:t>
      </w:r>
    </w:p>
    <w:p w:rsidR="00675B81" w:rsidRPr="00D44742" w:rsidRDefault="00675B81" w:rsidP="00563579">
      <w:pPr>
        <w:widowControl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866"/>
        <w:gridCol w:w="2409"/>
        <w:gridCol w:w="1134"/>
        <w:gridCol w:w="1275"/>
        <w:gridCol w:w="1274"/>
        <w:gridCol w:w="1050"/>
        <w:gridCol w:w="1631"/>
        <w:gridCol w:w="1433"/>
        <w:gridCol w:w="943"/>
      </w:tblGrid>
      <w:tr w:rsidR="00563579" w:rsidRPr="00D44742" w:rsidTr="009B5A3B">
        <w:tc>
          <w:tcPr>
            <w:tcW w:w="3545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Виды и условия оказания медицинской помощи</w:t>
            </w:r>
          </w:p>
        </w:tc>
        <w:tc>
          <w:tcPr>
            <w:tcW w:w="866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№ строки</w:t>
            </w:r>
          </w:p>
        </w:tc>
        <w:tc>
          <w:tcPr>
            <w:tcW w:w="2409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Объем медицин-ской помощи в расчете на одного жителя (норматив объемов предо-ставления медицин-ской помощи </w:t>
            </w:r>
            <w:r w:rsidRPr="00D44742">
              <w:br/>
              <w:t xml:space="preserve">в расчете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на </w:t>
            </w:r>
            <w:r w:rsidRPr="00D44742">
              <w:br/>
              <w:t xml:space="preserve">одно застра-хованное лицо </w:t>
            </w:r>
            <w:hyperlink w:anchor="P7500" w:history="1">
              <w:r w:rsidRPr="00D44742">
                <w:t>&lt;****&gt;</w:t>
              </w:r>
            </w:hyperlink>
          </w:p>
        </w:tc>
        <w:tc>
          <w:tcPr>
            <w:tcW w:w="1275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Стоимость единицы объема медицин-ской помощи (норматив финансовых затрат на единицу объема предо-ставления медицин-ской помощи)</w:t>
            </w:r>
          </w:p>
        </w:tc>
        <w:tc>
          <w:tcPr>
            <w:tcW w:w="2324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Подушевые нормативы финансирования территориальной программы</w:t>
            </w:r>
          </w:p>
        </w:tc>
        <w:tc>
          <w:tcPr>
            <w:tcW w:w="4007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Стоимость территориальной программы по источникам ее финансового обеспечения</w:t>
            </w:r>
          </w:p>
        </w:tc>
      </w:tr>
      <w:tr w:rsidR="00563579" w:rsidRPr="00D44742" w:rsidTr="009B5A3B">
        <w:tc>
          <w:tcPr>
            <w:tcW w:w="3545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866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2409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1134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1275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2324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рублей</w:t>
            </w:r>
          </w:p>
        </w:tc>
        <w:tc>
          <w:tcPr>
            <w:tcW w:w="3064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тыс. рублей</w:t>
            </w:r>
          </w:p>
        </w:tc>
        <w:tc>
          <w:tcPr>
            <w:tcW w:w="943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в % к итогу</w:t>
            </w:r>
          </w:p>
        </w:tc>
      </w:tr>
      <w:tr w:rsidR="00563579" w:rsidRPr="00D44742" w:rsidTr="009B5A3B">
        <w:tc>
          <w:tcPr>
            <w:tcW w:w="3545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866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2409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1134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1275" w:type="dxa"/>
            <w:vMerge/>
          </w:tcPr>
          <w:p w:rsidR="00563579" w:rsidRPr="00D44742" w:rsidRDefault="00563579" w:rsidP="009B5A3B">
            <w:pPr>
              <w:jc w:val="center"/>
            </w:pPr>
          </w:p>
        </w:tc>
        <w:tc>
          <w:tcPr>
            <w:tcW w:w="127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за счет средств бюджета субъекта РФ</w:t>
            </w:r>
          </w:p>
        </w:tc>
        <w:tc>
          <w:tcPr>
            <w:tcW w:w="105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за счет средств ОМС</w:t>
            </w:r>
          </w:p>
        </w:tc>
        <w:tc>
          <w:tcPr>
            <w:tcW w:w="163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за счет средств бюджета субъекта РФ</w:t>
            </w:r>
          </w:p>
        </w:tc>
        <w:tc>
          <w:tcPr>
            <w:tcW w:w="143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средства ОМС</w:t>
            </w:r>
          </w:p>
        </w:tc>
        <w:tc>
          <w:tcPr>
            <w:tcW w:w="943" w:type="dxa"/>
            <w:vMerge/>
          </w:tcPr>
          <w:p w:rsidR="00563579" w:rsidRPr="00D44742" w:rsidRDefault="00563579" w:rsidP="009B5A3B"/>
        </w:tc>
      </w:tr>
    </w:tbl>
    <w:p w:rsidR="00563579" w:rsidRPr="00D44742" w:rsidRDefault="00563579" w:rsidP="00563579">
      <w:pPr>
        <w:rPr>
          <w:sz w:val="2"/>
          <w:szCs w:val="2"/>
        </w:rPr>
      </w:pPr>
    </w:p>
    <w:tbl>
      <w:tblPr>
        <w:tblStyle w:val="11"/>
        <w:tblW w:w="1555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993"/>
        <w:gridCol w:w="871"/>
        <w:gridCol w:w="2401"/>
        <w:gridCol w:w="1134"/>
        <w:gridCol w:w="1276"/>
        <w:gridCol w:w="1276"/>
        <w:gridCol w:w="1064"/>
        <w:gridCol w:w="1617"/>
        <w:gridCol w:w="1430"/>
        <w:gridCol w:w="939"/>
      </w:tblGrid>
      <w:tr w:rsidR="00563579" w:rsidRPr="00D44742" w:rsidTr="009B5A3B">
        <w:trPr>
          <w:tblHeader/>
        </w:trPr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А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2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4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5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6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7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8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9</w:t>
            </w:r>
          </w:p>
        </w:tc>
      </w:tr>
      <w:tr w:rsidR="00563579" w:rsidRPr="00D44742" w:rsidTr="009B5A3B">
        <w:trPr>
          <w:trHeight w:val="980"/>
        </w:trPr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в том числе </w:t>
            </w:r>
            <w:hyperlink w:anchor="P7497" w:history="1">
              <w:r w:rsidRPr="00D44742">
                <w:t>&lt;*&gt;</w:t>
              </w:r>
            </w:hyperlink>
            <w:r w:rsidRPr="00D44742">
              <w:t>: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3 396,13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4 450 901,6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20,9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1. скорая, в том числе скорая специализированная, медицинская помощь, не включенная в территориальную программу ОМС,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в том числе: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0,023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5 603,48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128,88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168 907,1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0,0195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2 437,44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47,53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62 298,3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скорая медицинская помощь при санитарно-авиационной эвакуации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0,000027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6 343,50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0,17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222,0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2. медицинская помощь в амбулаторных условиях,</w:t>
            </w:r>
            <w:r w:rsidRPr="00D44742">
              <w:br/>
              <w:t>в том числе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посещение с профилактическими и иными целями, в том числе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0,66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459,49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303,26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397 450,1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 xml:space="preserve">посещение по паллиативной медицинской помощи, включая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0,0085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07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413,06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2,89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3 789,4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08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 xml:space="preserve">посещения на дому выездными патронажными бригадами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0,0015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2 065,48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3,1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4 060,7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09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1 332,46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173,22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227 012,8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10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посещение с профилактической и иными целями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0,00055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272,73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0,15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195,40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rPr>
          <w:trHeight w:val="525"/>
        </w:trPr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3. специализированная медицинская помощь в стационарных условиях,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0,0146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72 300,00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1 055,58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1 383 423,4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  <w:p w:rsidR="00200069" w:rsidRPr="00D44742" w:rsidRDefault="0020006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0,000019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32 563,16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0,67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884,1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4. медицинская помощь в условиях дневного стационара, в том числе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0,0036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13 608,33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48,99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64 206,8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5. паллиативная медицинская помощь в стационарных условиях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0,092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2 110,22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194,14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254 445,2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6. иные государственные и муниципальные услуги (работы)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17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right="109"/>
              <w:jc w:val="center"/>
            </w:pPr>
            <w:r w:rsidRPr="00D44742">
              <w:t>-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1 492,06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1 955 456,2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7. высокотехнологичная медицинская помощь, оказываемая в медицинских организациях субъекта </w:t>
            </w:r>
            <w:r w:rsidRPr="00D44742">
              <w:br/>
              <w:t>Российской Федерации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18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right="109"/>
              <w:jc w:val="center"/>
            </w:pPr>
            <w:r w:rsidRPr="00D44742">
              <w:t>-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205,63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269 499,16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P7498" w:history="1">
              <w:r w:rsidRPr="00D44742">
                <w:t>&lt;**&gt;</w:t>
              </w:r>
            </w:hyperlink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19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271,70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356 079,8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1,7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20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right="-28"/>
              <w:jc w:val="center"/>
            </w:pPr>
            <w:r w:rsidRPr="00D44742">
              <w:t>12 712,33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16 466 932,2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77,4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скорая медицинская помощь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29 + 34)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0,290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2 445,60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709,22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918 694,5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медицинская помощь в амбулаторных условиях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13"/>
              <w:jc w:val="center"/>
            </w:pPr>
            <w:r w:rsidRPr="00D44742">
              <w:t>Сумма строк</w:t>
            </w:r>
          </w:p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30.1 + 35.1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22.1.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0,2535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1 794,68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454,95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589 320,9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30.2 + 35.2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0,181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2 063,04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373,41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483 696,2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30.3 + 35.3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посещение с иными целями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2,4955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274,81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685,79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888 336,0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35.4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 xml:space="preserve">посещение по паллиативной медицинской помощи, включая </w:t>
            </w:r>
            <w:hyperlink w:anchor="P7499" w:history="1">
              <w:r w:rsidRPr="00D44742">
                <w:t>&lt;***&gt;</w:t>
              </w:r>
            </w:hyperlink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35.4.1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22.4.1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563579" w:rsidRPr="00D44742" w:rsidRDefault="00563579" w:rsidP="009B5A3B">
            <w:pPr>
              <w:spacing w:line="235" w:lineRule="auto"/>
            </w:pPr>
          </w:p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35.4.2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22.4.2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left="13" w:right="-96"/>
              <w:jc w:val="center"/>
            </w:pPr>
            <w:r w:rsidRPr="00D44742">
              <w:t xml:space="preserve">посещение на дому выездными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30.4 + 35.5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22.5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0,540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635,42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343,13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444 469,3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30.5 + 35.6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22.6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1,770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1 424,30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2 521,01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3 265 592,3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jc w:val="center"/>
            </w:pPr>
            <w:r w:rsidRPr="00D44742">
              <w:t>30.5.1 + 35.6.1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jc w:val="center"/>
            </w:pPr>
            <w:r w:rsidRPr="00D44742">
              <w:t>22.6.1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компьютерная томография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2 081,28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98,03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126 981,0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jc w:val="center"/>
            </w:pPr>
            <w:r w:rsidRPr="00D44742">
              <w:t>30.5.2 + 35.6.2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jc w:val="center"/>
            </w:pPr>
            <w:r w:rsidRPr="00D44742">
              <w:t>22.6.2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магнитно-резонансная томография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0,0119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4 025,89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47,91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62 059,1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jc w:val="center"/>
            </w:pPr>
            <w:r w:rsidRPr="00D44742">
              <w:t>30.5.3 + 35.6.3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jc w:val="center"/>
            </w:pPr>
            <w:r w:rsidRPr="00D44742">
              <w:t>22.6.3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ультразвуковое исследование</w:t>
            </w:r>
            <w:r w:rsidRPr="00D44742">
              <w:rPr>
                <w:rFonts w:ascii="Arial" w:hAnsi="Arial" w:cs="Arial"/>
              </w:rPr>
              <w:t xml:space="preserve"> </w:t>
            </w:r>
            <w:r w:rsidRPr="00D44742">
              <w:t>сердечно-сосудистой системы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0,1125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644,98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72,56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93 991,0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</w:tr>
      <w:tr w:rsidR="00563579" w:rsidRPr="00D44742" w:rsidTr="009B5A3B">
        <w:trPr>
          <w:trHeight w:val="607"/>
        </w:trPr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jc w:val="center"/>
            </w:pPr>
            <w:r w:rsidRPr="00D44742">
              <w:t>30.5.4 + 35.6.4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jc w:val="center"/>
            </w:pPr>
            <w:r w:rsidRPr="00D44742">
              <w:t>22.6.4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0,0477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886,76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42,3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54 791,1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jc w:val="center"/>
            </w:pPr>
            <w:r w:rsidRPr="00D44742">
              <w:t>30.5.5 + 35.6.5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jc w:val="center"/>
            </w:pPr>
            <w:r w:rsidRPr="00D44742">
              <w:t>22.6.5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молекулярно-генетическое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0,0007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15 105,0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10,57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13 700,2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2127" w:type="dxa"/>
            <w:vMerge/>
          </w:tcPr>
          <w:p w:rsidR="00563579" w:rsidRPr="00D44742" w:rsidRDefault="00563579" w:rsidP="009B5A3B"/>
        </w:tc>
        <w:tc>
          <w:tcPr>
            <w:tcW w:w="425" w:type="dxa"/>
            <w:vMerge/>
          </w:tcPr>
          <w:p w:rsidR="00563579" w:rsidRPr="00D44742" w:rsidRDefault="00563579" w:rsidP="009B5A3B"/>
        </w:tc>
        <w:tc>
          <w:tcPr>
            <w:tcW w:w="993" w:type="dxa"/>
          </w:tcPr>
          <w:p w:rsidR="00563579" w:rsidRPr="00D44742" w:rsidRDefault="00563579" w:rsidP="009B5A3B">
            <w:pPr>
              <w:jc w:val="center"/>
            </w:pPr>
            <w:r w:rsidRPr="00D44742">
              <w:t>30.5.6 + 35.6.6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jc w:val="center"/>
            </w:pPr>
            <w:r w:rsidRPr="00D44742">
              <w:t>22.6.6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гистологическое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0,0501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579,13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29,01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37 583,8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специализированная медицинская помощь в стационарных условиях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31 + 36), в том числе: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0,17671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34 956,70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6 177,19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8 001 623,6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медицинская помощь по профилю "онкология" (сумма строк 31.1 + 36.1)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0,01001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101 554,84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1 016,53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1 316 760,1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медицинская реабилитация </w:t>
            </w:r>
            <w:r w:rsidR="00200069">
              <w:br/>
            </w:r>
            <w:r w:rsidRPr="00D44742">
              <w:t>в стационарных условиях</w:t>
            </w:r>
          </w:p>
          <w:p w:rsidR="00563579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31.2 + 36.2)</w:t>
            </w:r>
          </w:p>
          <w:p w:rsidR="00200069" w:rsidRPr="00D44742" w:rsidRDefault="0020006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36 371,63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181,87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235 579,0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высокотехнологичная медицинская помощь (сумма строк 31.3 + 36.3)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0,00595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174 415,13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1 037,77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1 344 272,9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медицинская помощь в условиях дневного стационара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32 + 37), в том числе: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0,06296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21 101,97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1 328,58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1 720 982,2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медицинская помощь по профилю "онкология" (сумма строк 32.1 + 37.1)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24.1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0,006941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78 181,77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542,66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702 932,3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при экстракорпоральном оплодотворении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32.2 + 37.2)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24.2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0,000733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119 544,49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87,63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113 567,3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- паллиативная медицинская помощь </w:t>
            </w:r>
            <w:hyperlink w:anchor="P7499" w:history="1">
              <w:r w:rsidRPr="00D44742">
                <w:t>&lt;***&gt;</w:t>
              </w:r>
            </w:hyperlink>
            <w:r w:rsidRPr="00D44742">
              <w:t xml:space="preserve"> (равно строке 38)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расходы на ведение дела СМО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119,05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154 217,2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иные расходы (равно строке 39)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27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Из строки 20: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1. Медицинская помощь, предоставляемая в рамках</w:t>
            </w:r>
            <w:r w:rsidRPr="00D44742">
              <w:br/>
              <w:t>базовой программы ОМС застрахованным лицам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28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-28"/>
              <w:jc w:val="center"/>
            </w:pPr>
            <w:r w:rsidRPr="00D44742">
              <w:t>12 593,28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16 312 715,0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77,4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скорая медицинская помощь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29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0,290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2 445,60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709,22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918 694,5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медицинская помощь в амбулаторных условиях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30.1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0,2535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1 794,68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454,95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589 320,9</w:t>
            </w: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30.2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0,181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2 063,04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373,41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483 696,2</w:t>
            </w: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30.3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с иными целями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2,4955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274,81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685,79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888 336,0</w:t>
            </w: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30.4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0,540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635,42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343,13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444 469,3</w:t>
            </w:r>
          </w:p>
        </w:tc>
        <w:tc>
          <w:tcPr>
            <w:tcW w:w="939" w:type="dxa"/>
          </w:tcPr>
          <w:p w:rsidR="00563579" w:rsidRPr="00D44742" w:rsidRDefault="00563579" w:rsidP="00200069"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30.5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1,770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1 424,30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2 521,01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3 265 592,3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30.5.1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компьютерная томография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2 081,28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98,03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126 981,0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30.5.2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магнитно-резонансная томография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0,0119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4 025,89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47,91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62 059,1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30.5.3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ультразвуковое исследование</w:t>
            </w:r>
            <w:r w:rsidRPr="00D44742">
              <w:rPr>
                <w:rFonts w:ascii="Arial" w:hAnsi="Arial" w:cs="Arial"/>
              </w:rPr>
              <w:t xml:space="preserve"> </w:t>
            </w:r>
            <w:r w:rsidRPr="00D44742">
              <w:t>сердечно-сосудистой системы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0,1125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644,98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72,56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93 991,0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30.5.4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0,0477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886,76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42,3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54 791,1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30.5.5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молекулярно-генетическое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0,0007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15 105,0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10,57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13 700,2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30.5.6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гистологическое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0,0501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579,13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29,01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37 583,8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специализированная медицинская помощь в стационарных условиях,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0,17671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34 956,70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6 177,19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8 001 623,6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0,01001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101 554,84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1 016,53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1 316 760,1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36 371,63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181,87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235 579,0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высокотехнологичная медицинская помощь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0,00595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174 415,13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1 037,77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1 344 272,9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0,06296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21 101,97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1 328,58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1 720 982,2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32.1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0,006941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78 181,77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542,66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702 932,3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при экстракорпоральном оплодотворении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32.2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0,000733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119 544,49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87,63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113 567,3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2. Медицинская помощь по видам и заболеваниям сверх базовой программы: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скорая медицинская помощь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 xml:space="preserve">- медицинская помощь </w:t>
            </w:r>
            <w:r w:rsidRPr="00D44742">
              <w:br/>
              <w:t>в амбулаторных условиях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35.1</w:t>
            </w:r>
          </w:p>
        </w:tc>
        <w:tc>
          <w:tcPr>
            <w:tcW w:w="2401" w:type="dxa"/>
          </w:tcPr>
          <w:p w:rsidR="00563579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комплексное посещение для проведения профилактических медицинских осмотров</w:t>
            </w:r>
          </w:p>
          <w:p w:rsidR="00200069" w:rsidRPr="00D44742" w:rsidRDefault="0020006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посещение </w:t>
            </w:r>
            <w:r w:rsidRPr="00D44742">
              <w:br/>
              <w:t>с иными целями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35.4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посещение по паллиативной медицинской помощи, включая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35.4.1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35.4.2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посещение на дому выездными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35.5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spacing w:line="257" w:lineRule="auto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35.6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jc w:val="center"/>
            </w:pPr>
            <w:r w:rsidRPr="00D44742">
              <w:t>35.6.1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компьютерная томография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jc w:val="center"/>
            </w:pPr>
            <w:r w:rsidRPr="00D44742">
              <w:t>35.6.2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магнитно-резонансная томография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200069">
            <w:pPr>
              <w:jc w:val="center"/>
            </w:pPr>
            <w:r w:rsidRPr="00D44742">
              <w:t>35.6.3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ультразвуковое исследование</w:t>
            </w:r>
            <w:r w:rsidRPr="00D44742">
              <w:rPr>
                <w:rFonts w:ascii="Arial" w:hAnsi="Arial" w:cs="Arial"/>
              </w:rPr>
              <w:t xml:space="preserve"> </w:t>
            </w:r>
            <w:r w:rsidRPr="00D44742">
              <w:t>сердечно-сосудистой системы</w:t>
            </w:r>
          </w:p>
        </w:tc>
        <w:tc>
          <w:tcPr>
            <w:tcW w:w="113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35.6.4</w:t>
            </w:r>
          </w:p>
        </w:tc>
        <w:tc>
          <w:tcPr>
            <w:tcW w:w="240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35.6.5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молекулярно-генетическое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563579" w:rsidRPr="00D44742" w:rsidTr="009B5A3B">
        <w:tc>
          <w:tcPr>
            <w:tcW w:w="3545" w:type="dxa"/>
            <w:gridSpan w:val="3"/>
            <w:vMerge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563579" w:rsidRPr="00D44742" w:rsidRDefault="00563579" w:rsidP="009B5A3B">
            <w:pPr>
              <w:spacing w:line="257" w:lineRule="auto"/>
              <w:jc w:val="center"/>
            </w:pPr>
            <w:r w:rsidRPr="00D44742">
              <w:t>35.6.6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гистологическое 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специализированная медицинская помощь в стационарных условиях,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высокотехнологичная медицинская помощь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36.3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37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37.1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при экстракорпоральном оплодотворении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37.2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 паллиативная медицинская помощь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38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 иные расходы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39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563579" w:rsidRPr="00D44742" w:rsidTr="009B5A3B">
        <w:tc>
          <w:tcPr>
            <w:tcW w:w="3545" w:type="dxa"/>
            <w:gridSpan w:val="3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ИТОГО (сумма строк 01 + 15 + 20)</w:t>
            </w:r>
          </w:p>
        </w:tc>
        <w:tc>
          <w:tcPr>
            <w:tcW w:w="87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40</w:t>
            </w:r>
          </w:p>
        </w:tc>
        <w:tc>
          <w:tcPr>
            <w:tcW w:w="24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13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3 667,83</w:t>
            </w:r>
          </w:p>
        </w:tc>
        <w:tc>
          <w:tcPr>
            <w:tcW w:w="1064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ind w:right="-28"/>
              <w:jc w:val="center"/>
            </w:pPr>
            <w:r w:rsidRPr="00D44742">
              <w:t>12 712,33</w:t>
            </w:r>
          </w:p>
        </w:tc>
        <w:tc>
          <w:tcPr>
            <w:tcW w:w="16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4 806 981,4</w:t>
            </w:r>
          </w:p>
        </w:tc>
        <w:tc>
          <w:tcPr>
            <w:tcW w:w="143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16 466 932,2</w:t>
            </w:r>
          </w:p>
        </w:tc>
        <w:tc>
          <w:tcPr>
            <w:tcW w:w="93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100</w:t>
            </w:r>
          </w:p>
        </w:tc>
      </w:tr>
    </w:tbl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4" w:name="P7497"/>
      <w:bookmarkEnd w:id="4"/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D44742"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5" w:name="P7498"/>
      <w:bookmarkEnd w:id="5"/>
      <w:r w:rsidRPr="00D44742"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6" w:name="P7499"/>
      <w:bookmarkEnd w:id="6"/>
      <w:r w:rsidRPr="00D44742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7" w:name="P7500"/>
      <w:bookmarkEnd w:id="7"/>
      <w:r w:rsidRPr="00D44742">
        <w:t>&lt;****&gt; 1310578 человек - прогнозная численность постоянного населения Пензенской области на 01.01.2020, на 01.01.2021 - 1300132 человека, на 01.01.2022 - 1289373 человека, по данным Росстата, 1295350 - численность застрахованных по ОМС лиц по состоянию на 01.01.2019.</w:t>
      </w:r>
    </w:p>
    <w:p w:rsidR="00563579" w:rsidRPr="00D44742" w:rsidRDefault="00563579" w:rsidP="00563579">
      <w:pPr>
        <w:widowControl/>
      </w:pPr>
    </w:p>
    <w:p w:rsidR="00563579" w:rsidRPr="00D44742" w:rsidRDefault="00563579" w:rsidP="00563579">
      <w:pPr>
        <w:widowControl/>
      </w:pPr>
    </w:p>
    <w:p w:rsidR="00563579" w:rsidRPr="00D44742" w:rsidRDefault="00563579" w:rsidP="00563579">
      <w:pPr>
        <w:widowControl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br w:type="page"/>
      </w:r>
    </w:p>
    <w:p w:rsidR="00563579" w:rsidRPr="00D44742" w:rsidRDefault="00563579" w:rsidP="00563579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t>6.2. Стоимость Программы по источникам финансового обеспечения на 2020 год и на плановый период</w:t>
      </w:r>
      <w:r w:rsidRPr="00D44742">
        <w:rPr>
          <w:bCs/>
          <w:sz w:val="28"/>
          <w:szCs w:val="28"/>
        </w:rPr>
        <w:br/>
        <w:t>2021 и 2022 годов на территории Пензенской области</w:t>
      </w:r>
    </w:p>
    <w:p w:rsidR="00563579" w:rsidRPr="00D44742" w:rsidRDefault="00563579" w:rsidP="00563579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563579" w:rsidRPr="00D44742" w:rsidTr="009B5A3B">
        <w:trPr>
          <w:trHeight w:val="20"/>
        </w:trPr>
        <w:tc>
          <w:tcPr>
            <w:tcW w:w="5211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5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№ строки</w:t>
            </w:r>
          </w:p>
        </w:tc>
        <w:tc>
          <w:tcPr>
            <w:tcW w:w="3047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2020 год</w:t>
            </w:r>
          </w:p>
        </w:tc>
        <w:tc>
          <w:tcPr>
            <w:tcW w:w="6192" w:type="dxa"/>
            <w:gridSpan w:val="4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Плановый период</w:t>
            </w:r>
          </w:p>
        </w:tc>
      </w:tr>
      <w:tr w:rsidR="00563579" w:rsidRPr="00D44742" w:rsidTr="009B5A3B">
        <w:tc>
          <w:tcPr>
            <w:tcW w:w="5211" w:type="dxa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2977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2021 год</w:t>
            </w:r>
          </w:p>
        </w:tc>
        <w:tc>
          <w:tcPr>
            <w:tcW w:w="3215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2022 год</w:t>
            </w:r>
          </w:p>
        </w:tc>
      </w:tr>
      <w:tr w:rsidR="00563579" w:rsidRPr="00D44742" w:rsidTr="009B5A3B">
        <w:tc>
          <w:tcPr>
            <w:tcW w:w="5211" w:type="dxa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215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563579" w:rsidRPr="00D44742" w:rsidTr="009B5A3B">
        <w:tc>
          <w:tcPr>
            <w:tcW w:w="5211" w:type="dxa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563579" w:rsidRPr="00D44742" w:rsidRDefault="00563579" w:rsidP="009B5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на 1 жителя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(1 застрахо-ванное лицо) в год (руб.) </w:t>
            </w:r>
            <w:hyperlink w:anchor="P7625" w:history="1">
              <w:r w:rsidRPr="00D44742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жителя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(1 застрахо-ванное лицо) в год (руб.) </w:t>
            </w:r>
            <w:hyperlink w:anchor="P7625" w:history="1">
              <w:r w:rsidRPr="00D44742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на 1 жителя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(1 застрахо-ванное лицо) в год (руб.) </w:t>
            </w:r>
            <w:hyperlink w:anchor="P7625" w:history="1">
              <w:r w:rsidRPr="00D44742">
                <w:rPr>
                  <w:sz w:val="22"/>
                  <w:szCs w:val="22"/>
                </w:rPr>
                <w:t>&lt;***&gt;</w:t>
              </w:r>
            </w:hyperlink>
          </w:p>
        </w:tc>
      </w:tr>
    </w:tbl>
    <w:p w:rsidR="00563579" w:rsidRPr="00D44742" w:rsidRDefault="00563579" w:rsidP="00563579">
      <w:pPr>
        <w:spacing w:line="216" w:lineRule="auto"/>
        <w:rPr>
          <w:sz w:val="4"/>
          <w:szCs w:val="4"/>
        </w:rPr>
      </w:pPr>
    </w:p>
    <w:p w:rsidR="00563579" w:rsidRPr="00D44742" w:rsidRDefault="00563579" w:rsidP="00563579">
      <w:pPr>
        <w:spacing w:line="216" w:lineRule="auto"/>
        <w:rPr>
          <w:sz w:val="4"/>
          <w:szCs w:val="4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563579" w:rsidRPr="00D44742" w:rsidTr="009B5A3B">
        <w:trPr>
          <w:tblHeader/>
        </w:trPr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8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Стоимость территориальной программы государственных гарантий всего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(сумма строк 02 + 03),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01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21 273 913,6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16 380,16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22 378 374,9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17 261,96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23 554 963,6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18 202,67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I Средства консолидированного бюджета субъекта Российской Федерации </w:t>
            </w:r>
            <w:hyperlink w:anchor="P7623" w:history="1">
              <w:r w:rsidRPr="00D44742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02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4 806 981,4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3 667,83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4 920 648,7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3 784,73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5 147 899,2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3 992,56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II Стоимость территориальной программы ОМС всего (сумма строк 04 + 08)</w:t>
            </w:r>
            <w:r w:rsidRPr="00D4474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w:anchor="P7624" w:history="1">
              <w:r w:rsidRPr="00D44742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03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16 466 932,20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12712,33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14 210,11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1. Стоимость территориальной программы ОМС</w:t>
            </w:r>
            <w:r w:rsidRPr="00D44742">
              <w:rPr>
                <w:sz w:val="22"/>
                <w:szCs w:val="22"/>
              </w:rPr>
              <w:br/>
              <w:t>за счет средств обязательного медицинского страхования в рамках базовой программы</w:t>
            </w:r>
            <w:r w:rsidRPr="00D44742">
              <w:rPr>
                <w:sz w:val="22"/>
                <w:szCs w:val="22"/>
              </w:rPr>
              <w:br/>
              <w:t>(сумма строк 05 + 06 + 07)</w:t>
            </w:r>
            <w:r w:rsidRPr="00D4474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w:anchor="P7624" w:history="1">
              <w:r w:rsidRPr="00D44742">
                <w:rPr>
                  <w:sz w:val="22"/>
                  <w:szCs w:val="22"/>
                </w:rPr>
                <w:t>&lt;**&gt;</w:t>
              </w:r>
            </w:hyperlink>
            <w:r w:rsidRPr="00D44742">
              <w:rPr>
                <w:sz w:val="22"/>
                <w:szCs w:val="22"/>
              </w:rPr>
              <w:t>,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04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16 466 932,20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12712,33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14 210,11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1.1. Субвенции из бюджета ФОМС </w:t>
            </w:r>
            <w:hyperlink w:anchor="P7624" w:history="1">
              <w:r w:rsidRPr="00D44742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05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16 463 210,90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12709,46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17 454 076,90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13 474,41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18 403 415,10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14 207,29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06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2000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07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3 721,30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2,87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3 649,30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2,82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3 649,30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2,82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r w:rsidRPr="00D44742">
              <w:rPr>
                <w:sz w:val="22"/>
                <w:szCs w:val="22"/>
              </w:rPr>
              <w:br/>
              <w:t>к установленным базовой программой ОМС, из них: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08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</w:t>
            </w:r>
            <w:r w:rsidRPr="00D44742">
              <w:rPr>
                <w:sz w:val="22"/>
                <w:szCs w:val="22"/>
              </w:rPr>
              <w:br/>
              <w:t>медицинской помощи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09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  <w:tr w:rsidR="00563579" w:rsidRPr="00D44742" w:rsidTr="009B5A3B">
        <w:tc>
          <w:tcPr>
            <w:tcW w:w="521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2.2. Межбюджетные трансферты, передаваемые </w:t>
            </w:r>
            <w:r w:rsidRPr="00D44742">
              <w:rPr>
                <w:sz w:val="22"/>
                <w:szCs w:val="22"/>
              </w:rPr>
              <w:br/>
              <w:t>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6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</w:tbl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jc w:val="both"/>
      </w:pPr>
      <w:bookmarkStart w:id="8" w:name="P7623"/>
      <w:bookmarkEnd w:id="8"/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D44742"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D44742"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9" w:name="P7624"/>
      <w:bookmarkEnd w:id="9"/>
      <w:r w:rsidRPr="00D44742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10" w:name="P7625"/>
      <w:bookmarkEnd w:id="10"/>
      <w:r w:rsidRPr="00D44742">
        <w:t xml:space="preserve">&lt;***&gt; 1310578 человек - прогнозная численность постоянного населения Пензенской области на 01.01.2020, на 01.01.2021 - 1300132 человека, на 01.01.2022 - </w:t>
      </w:r>
      <w:r w:rsidRPr="00D44742">
        <w:br/>
        <w:t>1289373 человека, по данным Росстата, 1295350 - численность застрахованных по ОМС лиц по состоянию на 01.01.2019.</w:t>
      </w:r>
    </w:p>
    <w:p w:rsidR="00563579" w:rsidRPr="00D44742" w:rsidRDefault="00563579" w:rsidP="00563579">
      <w:pPr>
        <w:autoSpaceDE w:val="0"/>
        <w:autoSpaceDN w:val="0"/>
        <w:adjustRightInd w:val="0"/>
        <w:spacing w:line="216" w:lineRule="auto"/>
        <w:jc w:val="both"/>
      </w:pPr>
    </w:p>
    <w:tbl>
      <w:tblPr>
        <w:tblW w:w="154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700"/>
        <w:gridCol w:w="1559"/>
        <w:gridCol w:w="1560"/>
        <w:gridCol w:w="1417"/>
        <w:gridCol w:w="1701"/>
        <w:gridCol w:w="1559"/>
      </w:tblGrid>
      <w:tr w:rsidR="00563579" w:rsidRPr="00D44742" w:rsidTr="009B5A3B">
        <w:tc>
          <w:tcPr>
            <w:tcW w:w="5955" w:type="dxa"/>
            <w:vMerge w:val="restart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Справочно:</w:t>
            </w:r>
          </w:p>
        </w:tc>
        <w:tc>
          <w:tcPr>
            <w:tcW w:w="3259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2021 год</w:t>
            </w:r>
          </w:p>
        </w:tc>
        <w:tc>
          <w:tcPr>
            <w:tcW w:w="3260" w:type="dxa"/>
            <w:gridSpan w:val="2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2022 год</w:t>
            </w:r>
          </w:p>
        </w:tc>
      </w:tr>
      <w:tr w:rsidR="00563579" w:rsidRPr="00D44742" w:rsidTr="009B5A3B">
        <w:tc>
          <w:tcPr>
            <w:tcW w:w="5955" w:type="dxa"/>
            <w:vMerge/>
          </w:tcPr>
          <w:p w:rsidR="00563579" w:rsidRPr="00D44742" w:rsidRDefault="00563579" w:rsidP="009B5A3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всего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56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7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застрахо-ванное лицо (руб.)</w:t>
            </w:r>
          </w:p>
        </w:tc>
      </w:tr>
      <w:tr w:rsidR="00563579" w:rsidRPr="00D44742" w:rsidTr="009B5A3B">
        <w:trPr>
          <w:trHeight w:val="35"/>
        </w:trPr>
        <w:tc>
          <w:tcPr>
            <w:tcW w:w="5955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7</w:t>
            </w:r>
          </w:p>
        </w:tc>
      </w:tr>
      <w:tr w:rsidR="00563579" w:rsidRPr="00D44742" w:rsidTr="009B5A3B">
        <w:tc>
          <w:tcPr>
            <w:tcW w:w="5955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Расходы на обеспечение выполнения ТФОМС </w:t>
            </w:r>
          </w:p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своих функций</w:t>
            </w:r>
          </w:p>
        </w:tc>
        <w:tc>
          <w:tcPr>
            <w:tcW w:w="170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101 847,20</w:t>
            </w:r>
          </w:p>
        </w:tc>
        <w:tc>
          <w:tcPr>
            <w:tcW w:w="155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78,63</w:t>
            </w:r>
          </w:p>
        </w:tc>
        <w:tc>
          <w:tcPr>
            <w:tcW w:w="1560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105 469,0</w:t>
            </w:r>
          </w:p>
        </w:tc>
        <w:tc>
          <w:tcPr>
            <w:tcW w:w="1417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81,42</w:t>
            </w:r>
          </w:p>
        </w:tc>
        <w:tc>
          <w:tcPr>
            <w:tcW w:w="1701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110 181,8</w:t>
            </w:r>
          </w:p>
        </w:tc>
        <w:tc>
          <w:tcPr>
            <w:tcW w:w="1559" w:type="dxa"/>
          </w:tcPr>
          <w:p w:rsidR="00563579" w:rsidRPr="00D44742" w:rsidRDefault="00563579" w:rsidP="009B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85,06</w:t>
            </w:r>
          </w:p>
        </w:tc>
      </w:tr>
    </w:tbl>
    <w:p w:rsidR="00426FF1" w:rsidRPr="0021445D" w:rsidRDefault="00563579" w:rsidP="0021445D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21445D">
        <w:rPr>
          <w:rFonts w:ascii="Times New Roman" w:hAnsi="Times New Roman" w:cs="Times New Roman"/>
          <w:sz w:val="28"/>
        </w:rPr>
        <w:t>__________</w:t>
      </w:r>
    </w:p>
    <w:sectPr w:rsidR="00426FF1" w:rsidRPr="0021445D" w:rsidSect="00200069">
      <w:endnotePr>
        <w:numFmt w:val="decimal"/>
      </w:endnotePr>
      <w:pgSz w:w="16840" w:h="11907" w:orient="landscape" w:code="9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13" w:rsidRDefault="000E4F13">
      <w:r>
        <w:separator/>
      </w:r>
    </w:p>
  </w:endnote>
  <w:endnote w:type="continuationSeparator" w:id="0">
    <w:p w:rsidR="000E4F13" w:rsidRDefault="000E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60169C">
      <w:rPr>
        <w:noProof/>
        <w:sz w:val="16"/>
      </w:rPr>
      <w:t>d:\пк4\пр4\постановления\15.09.20.06.docx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A" w:rsidRDefault="009F29BA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d:\пк4\пр4\постановления\15.09.20.06.docx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13" w:rsidRDefault="000E4F13">
      <w:r>
        <w:separator/>
      </w:r>
    </w:p>
  </w:footnote>
  <w:footnote w:type="continuationSeparator" w:id="0">
    <w:p w:rsidR="000E4F13" w:rsidRDefault="000E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115228"/>
      <w:docPartObj>
        <w:docPartGallery w:val="Page Numbers (Top of Page)"/>
        <w:docPartUnique/>
      </w:docPartObj>
    </w:sdtPr>
    <w:sdtEndPr/>
    <w:sdtContent>
      <w:p w:rsidR="00E65BCC" w:rsidRDefault="00E65B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DF">
          <w:rPr>
            <w:noProof/>
          </w:rPr>
          <w:t>10</w:t>
        </w:r>
        <w:r>
          <w:fldChar w:fldCharType="end"/>
        </w:r>
      </w:p>
    </w:sdtContent>
  </w:sdt>
  <w:p w:rsidR="00E65BCC" w:rsidRDefault="00E65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8"/>
    <w:rsid w:val="00004140"/>
    <w:rsid w:val="00012114"/>
    <w:rsid w:val="00014419"/>
    <w:rsid w:val="000212B8"/>
    <w:rsid w:val="00081E94"/>
    <w:rsid w:val="000B1160"/>
    <w:rsid w:val="000E4F13"/>
    <w:rsid w:val="000F2BFC"/>
    <w:rsid w:val="0012039B"/>
    <w:rsid w:val="00144E13"/>
    <w:rsid w:val="00154605"/>
    <w:rsid w:val="00185134"/>
    <w:rsid w:val="00190DEE"/>
    <w:rsid w:val="001A6F43"/>
    <w:rsid w:val="001B7A0D"/>
    <w:rsid w:val="001E692E"/>
    <w:rsid w:val="00200069"/>
    <w:rsid w:val="00204F72"/>
    <w:rsid w:val="0021445D"/>
    <w:rsid w:val="0024384B"/>
    <w:rsid w:val="00271AE9"/>
    <w:rsid w:val="002A2CC8"/>
    <w:rsid w:val="002B6B95"/>
    <w:rsid w:val="002E3A70"/>
    <w:rsid w:val="00352E59"/>
    <w:rsid w:val="00361371"/>
    <w:rsid w:val="003654F0"/>
    <w:rsid w:val="003E4273"/>
    <w:rsid w:val="003E4C44"/>
    <w:rsid w:val="003E6D85"/>
    <w:rsid w:val="003F4EA4"/>
    <w:rsid w:val="00426FF1"/>
    <w:rsid w:val="00457052"/>
    <w:rsid w:val="0047451C"/>
    <w:rsid w:val="004827C1"/>
    <w:rsid w:val="0049613D"/>
    <w:rsid w:val="004D379D"/>
    <w:rsid w:val="004F2F09"/>
    <w:rsid w:val="004F2F8A"/>
    <w:rsid w:val="005237B7"/>
    <w:rsid w:val="0054374E"/>
    <w:rsid w:val="00563579"/>
    <w:rsid w:val="0060169C"/>
    <w:rsid w:val="0061491A"/>
    <w:rsid w:val="006246CD"/>
    <w:rsid w:val="006268EE"/>
    <w:rsid w:val="006530DF"/>
    <w:rsid w:val="00675B81"/>
    <w:rsid w:val="0069184F"/>
    <w:rsid w:val="006F4247"/>
    <w:rsid w:val="006F7A5C"/>
    <w:rsid w:val="0074074F"/>
    <w:rsid w:val="007415AF"/>
    <w:rsid w:val="007767E5"/>
    <w:rsid w:val="007F3006"/>
    <w:rsid w:val="008150CC"/>
    <w:rsid w:val="008217BE"/>
    <w:rsid w:val="00886F02"/>
    <w:rsid w:val="008B484C"/>
    <w:rsid w:val="008E2EBC"/>
    <w:rsid w:val="008F0196"/>
    <w:rsid w:val="008F2667"/>
    <w:rsid w:val="009B5898"/>
    <w:rsid w:val="009C3504"/>
    <w:rsid w:val="009D14EE"/>
    <w:rsid w:val="009E49D2"/>
    <w:rsid w:val="009F29BA"/>
    <w:rsid w:val="009F7164"/>
    <w:rsid w:val="00A01858"/>
    <w:rsid w:val="00A16D5C"/>
    <w:rsid w:val="00AE324C"/>
    <w:rsid w:val="00B713DD"/>
    <w:rsid w:val="00B715E7"/>
    <w:rsid w:val="00B831F9"/>
    <w:rsid w:val="00B868B9"/>
    <w:rsid w:val="00BA5A70"/>
    <w:rsid w:val="00BC488B"/>
    <w:rsid w:val="00BD6556"/>
    <w:rsid w:val="00C23887"/>
    <w:rsid w:val="00C43890"/>
    <w:rsid w:val="00C71EE1"/>
    <w:rsid w:val="00C96F98"/>
    <w:rsid w:val="00CA6FF9"/>
    <w:rsid w:val="00CA7455"/>
    <w:rsid w:val="00CB39BF"/>
    <w:rsid w:val="00CC6E3B"/>
    <w:rsid w:val="00D3044A"/>
    <w:rsid w:val="00D92B08"/>
    <w:rsid w:val="00DD535C"/>
    <w:rsid w:val="00DD74B0"/>
    <w:rsid w:val="00E06208"/>
    <w:rsid w:val="00E440E5"/>
    <w:rsid w:val="00E47F06"/>
    <w:rsid w:val="00E65BCC"/>
    <w:rsid w:val="00E802A8"/>
    <w:rsid w:val="00E931EB"/>
    <w:rsid w:val="00EB4BA2"/>
    <w:rsid w:val="00EB774E"/>
    <w:rsid w:val="00ED6E42"/>
    <w:rsid w:val="00F22B88"/>
    <w:rsid w:val="00F321C6"/>
    <w:rsid w:val="00F52D91"/>
    <w:rsid w:val="00F62C23"/>
    <w:rsid w:val="00F750BF"/>
    <w:rsid w:val="00F873BF"/>
    <w:rsid w:val="00FB11C4"/>
    <w:rsid w:val="00FC4F89"/>
    <w:rsid w:val="00FD758A"/>
    <w:rsid w:val="00FE4FD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63579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63579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563579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56357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0169C"/>
    <w:pPr>
      <w:widowControl w:val="0"/>
    </w:pPr>
  </w:style>
  <w:style w:type="table" w:customStyle="1" w:styleId="11">
    <w:name w:val="Сетка таблицы1"/>
    <w:basedOn w:val="a1"/>
    <w:next w:val="ab"/>
    <w:uiPriority w:val="39"/>
    <w:rsid w:val="009C3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35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35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9C3504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9C3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563579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63579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563579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563579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563579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563579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563579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63579"/>
  </w:style>
  <w:style w:type="character" w:customStyle="1" w:styleId="a6">
    <w:name w:val="Нижний колонтитул Знак"/>
    <w:basedOn w:val="a0"/>
    <w:link w:val="a5"/>
    <w:uiPriority w:val="99"/>
    <w:rsid w:val="00563579"/>
  </w:style>
  <w:style w:type="paragraph" w:styleId="ac">
    <w:name w:val="List Paragraph"/>
    <w:basedOn w:val="a"/>
    <w:uiPriority w:val="34"/>
    <w:qFormat/>
    <w:rsid w:val="00563579"/>
    <w:pPr>
      <w:ind w:left="720"/>
    </w:pPr>
  </w:style>
  <w:style w:type="character" w:customStyle="1" w:styleId="12">
    <w:name w:val="Основной шрифт абзаца1"/>
    <w:semiHidden/>
    <w:rsid w:val="00563579"/>
    <w:rPr>
      <w:sz w:val="20"/>
    </w:rPr>
  </w:style>
  <w:style w:type="paragraph" w:styleId="ad">
    <w:name w:val="Block Text"/>
    <w:basedOn w:val="a"/>
    <w:uiPriority w:val="99"/>
    <w:rsid w:val="00563579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563579"/>
  </w:style>
  <w:style w:type="paragraph" w:styleId="af">
    <w:name w:val="Title"/>
    <w:basedOn w:val="a"/>
    <w:link w:val="af0"/>
    <w:uiPriority w:val="99"/>
    <w:qFormat/>
    <w:rsid w:val="00563579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579"/>
    <w:rPr>
      <w:b/>
      <w:sz w:val="28"/>
    </w:rPr>
  </w:style>
  <w:style w:type="paragraph" w:customStyle="1" w:styleId="ConsPlusCell">
    <w:name w:val="ConsPlusCell"/>
    <w:rsid w:val="00563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563579"/>
  </w:style>
  <w:style w:type="character" w:customStyle="1" w:styleId="af2">
    <w:name w:val="Текст сноски Знак"/>
    <w:basedOn w:val="a0"/>
    <w:link w:val="af1"/>
    <w:uiPriority w:val="99"/>
    <w:rsid w:val="00563579"/>
  </w:style>
  <w:style w:type="paragraph" w:styleId="af3">
    <w:name w:val="Normal (Web)"/>
    <w:basedOn w:val="a"/>
    <w:uiPriority w:val="99"/>
    <w:rsid w:val="005635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56357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56357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563579"/>
  </w:style>
  <w:style w:type="paragraph" w:styleId="af7">
    <w:name w:val="Body Text"/>
    <w:basedOn w:val="a"/>
    <w:link w:val="af8"/>
    <w:uiPriority w:val="99"/>
    <w:rsid w:val="00563579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63579"/>
    <w:rPr>
      <w:color w:val="000080"/>
      <w:sz w:val="24"/>
    </w:rPr>
  </w:style>
  <w:style w:type="character" w:styleId="af9">
    <w:name w:val="Hyperlink"/>
    <w:uiPriority w:val="99"/>
    <w:rsid w:val="0056357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63579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579"/>
    <w:rPr>
      <w:sz w:val="24"/>
    </w:rPr>
  </w:style>
  <w:style w:type="paragraph" w:styleId="31">
    <w:name w:val="Body Text Indent 3"/>
    <w:basedOn w:val="a"/>
    <w:link w:val="32"/>
    <w:uiPriority w:val="99"/>
    <w:rsid w:val="00563579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579"/>
    <w:rPr>
      <w:color w:val="000000"/>
      <w:sz w:val="24"/>
    </w:rPr>
  </w:style>
  <w:style w:type="paragraph" w:customStyle="1" w:styleId="xl22">
    <w:name w:val="xl22"/>
    <w:basedOn w:val="a"/>
    <w:uiPriority w:val="99"/>
    <w:rsid w:val="00563579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63579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56357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5635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56357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563579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56357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563579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5635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56357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56357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56357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56357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56357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56357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563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5635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56357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56357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6357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6357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6357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56357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56357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5635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5635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5635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56357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5635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635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5635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5635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5635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635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5635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5635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635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56357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56357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5635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635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5635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5635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5635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563579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563579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563579"/>
  </w:style>
  <w:style w:type="paragraph" w:customStyle="1" w:styleId="ConsNonformat">
    <w:name w:val="ConsNonformat"/>
    <w:uiPriority w:val="99"/>
    <w:rsid w:val="005635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563579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563579"/>
    <w:rPr>
      <w:bCs/>
      <w:sz w:val="28"/>
    </w:rPr>
  </w:style>
  <w:style w:type="paragraph" w:customStyle="1" w:styleId="ConsPlusNonformat">
    <w:name w:val="ConsPlusNonformat"/>
    <w:rsid w:val="005635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563579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563579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563579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563579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563579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563579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5635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563579"/>
    <w:rPr>
      <w:b/>
    </w:rPr>
  </w:style>
  <w:style w:type="character" w:customStyle="1" w:styleId="aff">
    <w:name w:val="Цветовое выделение"/>
    <w:uiPriority w:val="99"/>
    <w:rsid w:val="00563579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563579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63579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5635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563579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563579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563579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563579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563579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563579"/>
  </w:style>
  <w:style w:type="paragraph" w:customStyle="1" w:styleId="25">
    <w:name w:val="Знак2"/>
    <w:basedOn w:val="a"/>
    <w:uiPriority w:val="99"/>
    <w:rsid w:val="005635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5635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563579"/>
    <w:rPr>
      <w:b/>
      <w:bCs/>
    </w:rPr>
  </w:style>
  <w:style w:type="character" w:customStyle="1" w:styleId="26">
    <w:name w:val="Знак Знак2"/>
    <w:uiPriority w:val="99"/>
    <w:rsid w:val="00563579"/>
    <w:rPr>
      <w:sz w:val="24"/>
      <w:szCs w:val="24"/>
      <w:lang w:val="ru-RU" w:eastAsia="ru-RU"/>
    </w:rPr>
  </w:style>
  <w:style w:type="paragraph" w:customStyle="1" w:styleId="ConsPlusDocList">
    <w:name w:val="ConsPlusDocList"/>
    <w:rsid w:val="005635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563579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563579"/>
  </w:style>
  <w:style w:type="numbering" w:customStyle="1" w:styleId="27">
    <w:name w:val="Нет списка2"/>
    <w:next w:val="a2"/>
    <w:uiPriority w:val="99"/>
    <w:semiHidden/>
    <w:unhideWhenUsed/>
    <w:rsid w:val="00563579"/>
  </w:style>
  <w:style w:type="character" w:customStyle="1" w:styleId="FontStyle11">
    <w:name w:val="Font Style11"/>
    <w:rsid w:val="00563579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5635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5635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563579"/>
    <w:rPr>
      <w:b/>
    </w:rPr>
  </w:style>
  <w:style w:type="character" w:customStyle="1" w:styleId="17">
    <w:name w:val="Знак Знак1"/>
    <w:uiPriority w:val="99"/>
    <w:rsid w:val="00563579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563579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5635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563579"/>
  </w:style>
  <w:style w:type="paragraph" w:customStyle="1" w:styleId="aff7">
    <w:name w:val="Внимание: недобросовестность!"/>
    <w:basedOn w:val="aff5"/>
    <w:next w:val="a"/>
    <w:uiPriority w:val="99"/>
    <w:rsid w:val="00563579"/>
  </w:style>
  <w:style w:type="character" w:customStyle="1" w:styleId="aff8">
    <w:name w:val="Выделение для Базового Поиска"/>
    <w:uiPriority w:val="99"/>
    <w:rsid w:val="00563579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563579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563579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563579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563579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563579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5635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563579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563579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563579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56357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5635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563579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5635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56357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5635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56357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563579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56357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56357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563579"/>
  </w:style>
  <w:style w:type="paragraph" w:customStyle="1" w:styleId="affff1">
    <w:name w:val="Моноширинный"/>
    <w:basedOn w:val="a"/>
    <w:next w:val="a"/>
    <w:uiPriority w:val="99"/>
    <w:rsid w:val="0056357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563579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563579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563579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563579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563579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563579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563579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56357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563579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563579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563579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563579"/>
  </w:style>
  <w:style w:type="paragraph" w:customStyle="1" w:styleId="affffe">
    <w:name w:val="Примечание."/>
    <w:basedOn w:val="aff5"/>
    <w:next w:val="a"/>
    <w:uiPriority w:val="99"/>
    <w:rsid w:val="00563579"/>
  </w:style>
  <w:style w:type="character" w:customStyle="1" w:styleId="afffff">
    <w:name w:val="Продолжение ссылки"/>
    <w:uiPriority w:val="99"/>
    <w:rsid w:val="00563579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56357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563579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56357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563579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563579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563579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563579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563579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563579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5635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563579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63579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63579"/>
  </w:style>
  <w:style w:type="paragraph" w:customStyle="1" w:styleId="ConsPlusTextList">
    <w:name w:val="ConsPlusTextList"/>
    <w:rsid w:val="0056357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563579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56357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63579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63579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63579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63579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63579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63579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6357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63579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63579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63579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63579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63579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63579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63579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63579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63579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63579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63579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63579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563579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563579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63579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63579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563579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563579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563579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563579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563579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563579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563579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563579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563579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563579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563579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563579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56357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563579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563579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563579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563579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563579"/>
  </w:style>
  <w:style w:type="paragraph" w:customStyle="1" w:styleId="Style55">
    <w:name w:val="Style55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563579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563579"/>
  </w:style>
  <w:style w:type="numbering" w:customStyle="1" w:styleId="61">
    <w:name w:val="Нет списка6"/>
    <w:next w:val="a2"/>
    <w:uiPriority w:val="99"/>
    <w:semiHidden/>
    <w:unhideWhenUsed/>
    <w:rsid w:val="00563579"/>
  </w:style>
  <w:style w:type="numbering" w:customStyle="1" w:styleId="71">
    <w:name w:val="Нет списка7"/>
    <w:next w:val="a2"/>
    <w:uiPriority w:val="99"/>
    <w:semiHidden/>
    <w:unhideWhenUsed/>
    <w:rsid w:val="00563579"/>
  </w:style>
  <w:style w:type="numbering" w:customStyle="1" w:styleId="111">
    <w:name w:val="Нет списка11"/>
    <w:next w:val="a2"/>
    <w:uiPriority w:val="99"/>
    <w:semiHidden/>
    <w:unhideWhenUsed/>
    <w:rsid w:val="00563579"/>
  </w:style>
  <w:style w:type="numbering" w:customStyle="1" w:styleId="210">
    <w:name w:val="Нет списка21"/>
    <w:next w:val="a2"/>
    <w:uiPriority w:val="99"/>
    <w:semiHidden/>
    <w:unhideWhenUsed/>
    <w:rsid w:val="00563579"/>
  </w:style>
  <w:style w:type="numbering" w:customStyle="1" w:styleId="310">
    <w:name w:val="Нет списка31"/>
    <w:next w:val="a2"/>
    <w:uiPriority w:val="99"/>
    <w:semiHidden/>
    <w:unhideWhenUsed/>
    <w:rsid w:val="00563579"/>
  </w:style>
  <w:style w:type="numbering" w:customStyle="1" w:styleId="410">
    <w:name w:val="Нет списка41"/>
    <w:next w:val="a2"/>
    <w:uiPriority w:val="99"/>
    <w:semiHidden/>
    <w:unhideWhenUsed/>
    <w:rsid w:val="00563579"/>
  </w:style>
  <w:style w:type="numbering" w:customStyle="1" w:styleId="510">
    <w:name w:val="Нет списка51"/>
    <w:next w:val="a2"/>
    <w:uiPriority w:val="99"/>
    <w:semiHidden/>
    <w:unhideWhenUsed/>
    <w:rsid w:val="00563579"/>
  </w:style>
  <w:style w:type="numbering" w:customStyle="1" w:styleId="610">
    <w:name w:val="Нет списка61"/>
    <w:next w:val="a2"/>
    <w:uiPriority w:val="99"/>
    <w:semiHidden/>
    <w:unhideWhenUsed/>
    <w:rsid w:val="00563579"/>
  </w:style>
  <w:style w:type="table" w:customStyle="1" w:styleId="28">
    <w:name w:val="Сетка таблицы2"/>
    <w:basedOn w:val="a1"/>
    <w:next w:val="ab"/>
    <w:uiPriority w:val="59"/>
    <w:rsid w:val="0056357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5635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5635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63579"/>
  </w:style>
  <w:style w:type="table" w:customStyle="1" w:styleId="211">
    <w:name w:val="Сетка таблицы21"/>
    <w:basedOn w:val="a1"/>
    <w:next w:val="ab"/>
    <w:uiPriority w:val="59"/>
    <w:rsid w:val="00563579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63579"/>
  </w:style>
  <w:style w:type="character" w:customStyle="1" w:styleId="FontStyle80">
    <w:name w:val="Font Style80"/>
    <w:basedOn w:val="a0"/>
    <w:uiPriority w:val="99"/>
    <w:rsid w:val="00563579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563579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563579"/>
  </w:style>
  <w:style w:type="numbering" w:customStyle="1" w:styleId="100">
    <w:name w:val="Нет списка10"/>
    <w:next w:val="a2"/>
    <w:uiPriority w:val="99"/>
    <w:semiHidden/>
    <w:unhideWhenUsed/>
    <w:rsid w:val="00563579"/>
  </w:style>
  <w:style w:type="paragraph" w:customStyle="1" w:styleId="Style58">
    <w:name w:val="Style58"/>
    <w:basedOn w:val="a"/>
    <w:rsid w:val="00563579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563579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563579"/>
    <w:pPr>
      <w:widowControl/>
    </w:pPr>
  </w:style>
  <w:style w:type="character" w:customStyle="1" w:styleId="CharStyle28">
    <w:name w:val="CharStyle28"/>
    <w:basedOn w:val="a0"/>
    <w:rsid w:val="0056357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56357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563579"/>
  </w:style>
  <w:style w:type="numbering" w:customStyle="1" w:styleId="130">
    <w:name w:val="Нет списка13"/>
    <w:next w:val="a2"/>
    <w:uiPriority w:val="99"/>
    <w:semiHidden/>
    <w:unhideWhenUsed/>
    <w:rsid w:val="00563579"/>
  </w:style>
  <w:style w:type="numbering" w:customStyle="1" w:styleId="140">
    <w:name w:val="Нет списка14"/>
    <w:next w:val="a2"/>
    <w:uiPriority w:val="99"/>
    <w:semiHidden/>
    <w:unhideWhenUsed/>
    <w:rsid w:val="00563579"/>
  </w:style>
  <w:style w:type="numbering" w:customStyle="1" w:styleId="150">
    <w:name w:val="Нет списка15"/>
    <w:next w:val="a2"/>
    <w:uiPriority w:val="99"/>
    <w:semiHidden/>
    <w:unhideWhenUsed/>
    <w:rsid w:val="00563579"/>
  </w:style>
  <w:style w:type="numbering" w:customStyle="1" w:styleId="160">
    <w:name w:val="Нет списка16"/>
    <w:next w:val="a2"/>
    <w:uiPriority w:val="99"/>
    <w:semiHidden/>
    <w:unhideWhenUsed/>
    <w:rsid w:val="00563579"/>
  </w:style>
  <w:style w:type="numbering" w:customStyle="1" w:styleId="170">
    <w:name w:val="Нет списка17"/>
    <w:next w:val="a2"/>
    <w:uiPriority w:val="99"/>
    <w:semiHidden/>
    <w:unhideWhenUsed/>
    <w:rsid w:val="00563579"/>
  </w:style>
  <w:style w:type="paragraph" w:customStyle="1" w:styleId="font5">
    <w:name w:val="font5"/>
    <w:basedOn w:val="a"/>
    <w:rsid w:val="005635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63579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635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563579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5635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635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635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635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63579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63579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563579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63579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63579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563579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56357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0169C"/>
    <w:pPr>
      <w:widowControl w:val="0"/>
    </w:pPr>
  </w:style>
  <w:style w:type="table" w:customStyle="1" w:styleId="11">
    <w:name w:val="Сетка таблицы1"/>
    <w:basedOn w:val="a1"/>
    <w:next w:val="ab"/>
    <w:uiPriority w:val="39"/>
    <w:rsid w:val="009C3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35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35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9C3504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9C3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563579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63579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563579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563579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563579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563579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563579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63579"/>
  </w:style>
  <w:style w:type="character" w:customStyle="1" w:styleId="a6">
    <w:name w:val="Нижний колонтитул Знак"/>
    <w:basedOn w:val="a0"/>
    <w:link w:val="a5"/>
    <w:uiPriority w:val="99"/>
    <w:rsid w:val="00563579"/>
  </w:style>
  <w:style w:type="paragraph" w:styleId="ac">
    <w:name w:val="List Paragraph"/>
    <w:basedOn w:val="a"/>
    <w:uiPriority w:val="34"/>
    <w:qFormat/>
    <w:rsid w:val="00563579"/>
    <w:pPr>
      <w:ind w:left="720"/>
    </w:pPr>
  </w:style>
  <w:style w:type="character" w:customStyle="1" w:styleId="12">
    <w:name w:val="Основной шрифт абзаца1"/>
    <w:semiHidden/>
    <w:rsid w:val="00563579"/>
    <w:rPr>
      <w:sz w:val="20"/>
    </w:rPr>
  </w:style>
  <w:style w:type="paragraph" w:styleId="ad">
    <w:name w:val="Block Text"/>
    <w:basedOn w:val="a"/>
    <w:uiPriority w:val="99"/>
    <w:rsid w:val="00563579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563579"/>
  </w:style>
  <w:style w:type="paragraph" w:styleId="af">
    <w:name w:val="Title"/>
    <w:basedOn w:val="a"/>
    <w:link w:val="af0"/>
    <w:uiPriority w:val="99"/>
    <w:qFormat/>
    <w:rsid w:val="00563579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579"/>
    <w:rPr>
      <w:b/>
      <w:sz w:val="28"/>
    </w:rPr>
  </w:style>
  <w:style w:type="paragraph" w:customStyle="1" w:styleId="ConsPlusCell">
    <w:name w:val="ConsPlusCell"/>
    <w:rsid w:val="00563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563579"/>
  </w:style>
  <w:style w:type="character" w:customStyle="1" w:styleId="af2">
    <w:name w:val="Текст сноски Знак"/>
    <w:basedOn w:val="a0"/>
    <w:link w:val="af1"/>
    <w:uiPriority w:val="99"/>
    <w:rsid w:val="00563579"/>
  </w:style>
  <w:style w:type="paragraph" w:styleId="af3">
    <w:name w:val="Normal (Web)"/>
    <w:basedOn w:val="a"/>
    <w:uiPriority w:val="99"/>
    <w:rsid w:val="005635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56357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56357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563579"/>
  </w:style>
  <w:style w:type="paragraph" w:styleId="af7">
    <w:name w:val="Body Text"/>
    <w:basedOn w:val="a"/>
    <w:link w:val="af8"/>
    <w:uiPriority w:val="99"/>
    <w:rsid w:val="00563579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63579"/>
    <w:rPr>
      <w:color w:val="000080"/>
      <w:sz w:val="24"/>
    </w:rPr>
  </w:style>
  <w:style w:type="character" w:styleId="af9">
    <w:name w:val="Hyperlink"/>
    <w:uiPriority w:val="99"/>
    <w:rsid w:val="0056357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63579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579"/>
    <w:rPr>
      <w:sz w:val="24"/>
    </w:rPr>
  </w:style>
  <w:style w:type="paragraph" w:styleId="31">
    <w:name w:val="Body Text Indent 3"/>
    <w:basedOn w:val="a"/>
    <w:link w:val="32"/>
    <w:uiPriority w:val="99"/>
    <w:rsid w:val="00563579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579"/>
    <w:rPr>
      <w:color w:val="000000"/>
      <w:sz w:val="24"/>
    </w:rPr>
  </w:style>
  <w:style w:type="paragraph" w:customStyle="1" w:styleId="xl22">
    <w:name w:val="xl22"/>
    <w:basedOn w:val="a"/>
    <w:uiPriority w:val="99"/>
    <w:rsid w:val="00563579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63579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56357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5635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56357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563579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56357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56357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563579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5635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56357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56357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56357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56357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56357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56357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563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5635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56357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56357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5635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5635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6357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6357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6357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56357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56357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5635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5635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5635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5635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56357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5635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635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5635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5635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5635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5635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635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5635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5635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635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56357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56357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5635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635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5635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5635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5635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563579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563579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563579"/>
  </w:style>
  <w:style w:type="paragraph" w:customStyle="1" w:styleId="ConsNonformat">
    <w:name w:val="ConsNonformat"/>
    <w:uiPriority w:val="99"/>
    <w:rsid w:val="005635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563579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563579"/>
    <w:rPr>
      <w:bCs/>
      <w:sz w:val="28"/>
    </w:rPr>
  </w:style>
  <w:style w:type="paragraph" w:customStyle="1" w:styleId="ConsPlusNonformat">
    <w:name w:val="ConsPlusNonformat"/>
    <w:rsid w:val="005635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563579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563579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563579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563579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563579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563579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5635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563579"/>
    <w:rPr>
      <w:b/>
    </w:rPr>
  </w:style>
  <w:style w:type="character" w:customStyle="1" w:styleId="aff">
    <w:name w:val="Цветовое выделение"/>
    <w:uiPriority w:val="99"/>
    <w:rsid w:val="00563579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563579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63579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5635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563579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563579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563579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563579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563579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563579"/>
  </w:style>
  <w:style w:type="paragraph" w:customStyle="1" w:styleId="25">
    <w:name w:val="Знак2"/>
    <w:basedOn w:val="a"/>
    <w:uiPriority w:val="99"/>
    <w:rsid w:val="005635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5635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563579"/>
    <w:rPr>
      <w:b/>
      <w:bCs/>
    </w:rPr>
  </w:style>
  <w:style w:type="character" w:customStyle="1" w:styleId="26">
    <w:name w:val="Знак Знак2"/>
    <w:uiPriority w:val="99"/>
    <w:rsid w:val="00563579"/>
    <w:rPr>
      <w:sz w:val="24"/>
      <w:szCs w:val="24"/>
      <w:lang w:val="ru-RU" w:eastAsia="ru-RU"/>
    </w:rPr>
  </w:style>
  <w:style w:type="paragraph" w:customStyle="1" w:styleId="ConsPlusDocList">
    <w:name w:val="ConsPlusDocList"/>
    <w:rsid w:val="005635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563579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563579"/>
  </w:style>
  <w:style w:type="numbering" w:customStyle="1" w:styleId="27">
    <w:name w:val="Нет списка2"/>
    <w:next w:val="a2"/>
    <w:uiPriority w:val="99"/>
    <w:semiHidden/>
    <w:unhideWhenUsed/>
    <w:rsid w:val="00563579"/>
  </w:style>
  <w:style w:type="character" w:customStyle="1" w:styleId="FontStyle11">
    <w:name w:val="Font Style11"/>
    <w:rsid w:val="00563579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5635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5635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563579"/>
    <w:rPr>
      <w:b/>
    </w:rPr>
  </w:style>
  <w:style w:type="character" w:customStyle="1" w:styleId="17">
    <w:name w:val="Знак Знак1"/>
    <w:uiPriority w:val="99"/>
    <w:rsid w:val="00563579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563579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5635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563579"/>
  </w:style>
  <w:style w:type="paragraph" w:customStyle="1" w:styleId="aff7">
    <w:name w:val="Внимание: недобросовестность!"/>
    <w:basedOn w:val="aff5"/>
    <w:next w:val="a"/>
    <w:uiPriority w:val="99"/>
    <w:rsid w:val="00563579"/>
  </w:style>
  <w:style w:type="character" w:customStyle="1" w:styleId="aff8">
    <w:name w:val="Выделение для Базового Поиска"/>
    <w:uiPriority w:val="99"/>
    <w:rsid w:val="00563579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563579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563579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563579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563579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563579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5635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563579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563579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563579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56357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5635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563579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5635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56357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5635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56357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563579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56357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56357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563579"/>
  </w:style>
  <w:style w:type="paragraph" w:customStyle="1" w:styleId="affff1">
    <w:name w:val="Моноширинный"/>
    <w:basedOn w:val="a"/>
    <w:next w:val="a"/>
    <w:uiPriority w:val="99"/>
    <w:rsid w:val="0056357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563579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563579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563579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563579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563579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563579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563579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56357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563579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563579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563579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563579"/>
  </w:style>
  <w:style w:type="paragraph" w:customStyle="1" w:styleId="affffe">
    <w:name w:val="Примечание."/>
    <w:basedOn w:val="aff5"/>
    <w:next w:val="a"/>
    <w:uiPriority w:val="99"/>
    <w:rsid w:val="00563579"/>
  </w:style>
  <w:style w:type="character" w:customStyle="1" w:styleId="afffff">
    <w:name w:val="Продолжение ссылки"/>
    <w:uiPriority w:val="99"/>
    <w:rsid w:val="00563579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56357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563579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56357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563579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563579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563579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563579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563579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563579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563579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5635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563579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63579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63579"/>
  </w:style>
  <w:style w:type="paragraph" w:customStyle="1" w:styleId="ConsPlusTextList">
    <w:name w:val="ConsPlusTextList"/>
    <w:rsid w:val="0056357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563579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56357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63579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63579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63579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63579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63579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63579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6357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63579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63579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63579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63579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63579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63579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63579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63579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63579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63579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63579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63579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563579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563579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63579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63579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563579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563579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563579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563579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563579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563579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563579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563579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563579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563579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563579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563579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56357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563579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563579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563579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563579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563579"/>
  </w:style>
  <w:style w:type="paragraph" w:customStyle="1" w:styleId="Style55">
    <w:name w:val="Style55"/>
    <w:basedOn w:val="a"/>
    <w:uiPriority w:val="99"/>
    <w:rsid w:val="005635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563579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563579"/>
  </w:style>
  <w:style w:type="numbering" w:customStyle="1" w:styleId="61">
    <w:name w:val="Нет списка6"/>
    <w:next w:val="a2"/>
    <w:uiPriority w:val="99"/>
    <w:semiHidden/>
    <w:unhideWhenUsed/>
    <w:rsid w:val="00563579"/>
  </w:style>
  <w:style w:type="numbering" w:customStyle="1" w:styleId="71">
    <w:name w:val="Нет списка7"/>
    <w:next w:val="a2"/>
    <w:uiPriority w:val="99"/>
    <w:semiHidden/>
    <w:unhideWhenUsed/>
    <w:rsid w:val="00563579"/>
  </w:style>
  <w:style w:type="numbering" w:customStyle="1" w:styleId="111">
    <w:name w:val="Нет списка11"/>
    <w:next w:val="a2"/>
    <w:uiPriority w:val="99"/>
    <w:semiHidden/>
    <w:unhideWhenUsed/>
    <w:rsid w:val="00563579"/>
  </w:style>
  <w:style w:type="numbering" w:customStyle="1" w:styleId="210">
    <w:name w:val="Нет списка21"/>
    <w:next w:val="a2"/>
    <w:uiPriority w:val="99"/>
    <w:semiHidden/>
    <w:unhideWhenUsed/>
    <w:rsid w:val="00563579"/>
  </w:style>
  <w:style w:type="numbering" w:customStyle="1" w:styleId="310">
    <w:name w:val="Нет списка31"/>
    <w:next w:val="a2"/>
    <w:uiPriority w:val="99"/>
    <w:semiHidden/>
    <w:unhideWhenUsed/>
    <w:rsid w:val="00563579"/>
  </w:style>
  <w:style w:type="numbering" w:customStyle="1" w:styleId="410">
    <w:name w:val="Нет списка41"/>
    <w:next w:val="a2"/>
    <w:uiPriority w:val="99"/>
    <w:semiHidden/>
    <w:unhideWhenUsed/>
    <w:rsid w:val="00563579"/>
  </w:style>
  <w:style w:type="numbering" w:customStyle="1" w:styleId="510">
    <w:name w:val="Нет списка51"/>
    <w:next w:val="a2"/>
    <w:uiPriority w:val="99"/>
    <w:semiHidden/>
    <w:unhideWhenUsed/>
    <w:rsid w:val="00563579"/>
  </w:style>
  <w:style w:type="numbering" w:customStyle="1" w:styleId="610">
    <w:name w:val="Нет списка61"/>
    <w:next w:val="a2"/>
    <w:uiPriority w:val="99"/>
    <w:semiHidden/>
    <w:unhideWhenUsed/>
    <w:rsid w:val="00563579"/>
  </w:style>
  <w:style w:type="table" w:customStyle="1" w:styleId="28">
    <w:name w:val="Сетка таблицы2"/>
    <w:basedOn w:val="a1"/>
    <w:next w:val="ab"/>
    <w:uiPriority w:val="59"/>
    <w:rsid w:val="0056357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5635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5635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63579"/>
  </w:style>
  <w:style w:type="table" w:customStyle="1" w:styleId="211">
    <w:name w:val="Сетка таблицы21"/>
    <w:basedOn w:val="a1"/>
    <w:next w:val="ab"/>
    <w:uiPriority w:val="59"/>
    <w:rsid w:val="00563579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63579"/>
  </w:style>
  <w:style w:type="character" w:customStyle="1" w:styleId="FontStyle80">
    <w:name w:val="Font Style80"/>
    <w:basedOn w:val="a0"/>
    <w:uiPriority w:val="99"/>
    <w:rsid w:val="00563579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563579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563579"/>
  </w:style>
  <w:style w:type="numbering" w:customStyle="1" w:styleId="100">
    <w:name w:val="Нет списка10"/>
    <w:next w:val="a2"/>
    <w:uiPriority w:val="99"/>
    <w:semiHidden/>
    <w:unhideWhenUsed/>
    <w:rsid w:val="00563579"/>
  </w:style>
  <w:style w:type="paragraph" w:customStyle="1" w:styleId="Style58">
    <w:name w:val="Style58"/>
    <w:basedOn w:val="a"/>
    <w:rsid w:val="00563579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563579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563579"/>
    <w:pPr>
      <w:widowControl/>
    </w:pPr>
  </w:style>
  <w:style w:type="character" w:customStyle="1" w:styleId="CharStyle28">
    <w:name w:val="CharStyle28"/>
    <w:basedOn w:val="a0"/>
    <w:rsid w:val="0056357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56357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563579"/>
  </w:style>
  <w:style w:type="numbering" w:customStyle="1" w:styleId="130">
    <w:name w:val="Нет списка13"/>
    <w:next w:val="a2"/>
    <w:uiPriority w:val="99"/>
    <w:semiHidden/>
    <w:unhideWhenUsed/>
    <w:rsid w:val="00563579"/>
  </w:style>
  <w:style w:type="numbering" w:customStyle="1" w:styleId="140">
    <w:name w:val="Нет списка14"/>
    <w:next w:val="a2"/>
    <w:uiPriority w:val="99"/>
    <w:semiHidden/>
    <w:unhideWhenUsed/>
    <w:rsid w:val="00563579"/>
  </w:style>
  <w:style w:type="numbering" w:customStyle="1" w:styleId="150">
    <w:name w:val="Нет списка15"/>
    <w:next w:val="a2"/>
    <w:uiPriority w:val="99"/>
    <w:semiHidden/>
    <w:unhideWhenUsed/>
    <w:rsid w:val="00563579"/>
  </w:style>
  <w:style w:type="numbering" w:customStyle="1" w:styleId="160">
    <w:name w:val="Нет списка16"/>
    <w:next w:val="a2"/>
    <w:uiPriority w:val="99"/>
    <w:semiHidden/>
    <w:unhideWhenUsed/>
    <w:rsid w:val="00563579"/>
  </w:style>
  <w:style w:type="numbering" w:customStyle="1" w:styleId="170">
    <w:name w:val="Нет списка17"/>
    <w:next w:val="a2"/>
    <w:uiPriority w:val="99"/>
    <w:semiHidden/>
    <w:unhideWhenUsed/>
    <w:rsid w:val="00563579"/>
  </w:style>
  <w:style w:type="paragraph" w:customStyle="1" w:styleId="font5">
    <w:name w:val="font5"/>
    <w:basedOn w:val="a"/>
    <w:rsid w:val="005635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63579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635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563579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5635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563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635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635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635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63579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63579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63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56357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03D0AD75BD2559ABE4B6FBA97E1520C0DE5EFA581C84E87B8E13FAE2200EFD7AF02D5F7B8BBA5DF60E6F4C40F801C82DF4F693B163F084Bc8iA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38</Pages>
  <Words>9274</Words>
  <Characters>52868</Characters>
  <Application>Microsoft Office Word</Application>
  <DocSecurity>4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2019-03-11T12:32:00Z</cp:lastPrinted>
  <dcterms:created xsi:type="dcterms:W3CDTF">2020-09-17T08:06:00Z</dcterms:created>
  <dcterms:modified xsi:type="dcterms:W3CDTF">2020-09-17T08:06:00Z</dcterms:modified>
</cp:coreProperties>
</file>