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601" w:type="dxa"/>
        <w:tblLook w:val="04A0"/>
      </w:tblPr>
      <w:tblGrid>
        <w:gridCol w:w="9923"/>
      </w:tblGrid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Default="00DB186C" w:rsidP="00DB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365F91" w:themeColor="accent1" w:themeShade="BF"/>
                <w:lang w:eastAsia="ru-RU"/>
              </w:rPr>
            </w:pPr>
            <w:r w:rsidRPr="00DB186C">
              <w:rPr>
                <w:rFonts w:ascii="Calibri" w:eastAsia="Times New Roman" w:hAnsi="Calibri" w:cs="Calibri"/>
                <w:b/>
                <w:color w:val="365F91" w:themeColor="accent1" w:themeShade="BF"/>
                <w:lang w:eastAsia="ru-RU"/>
              </w:rPr>
              <w:t>Объем исследований второго этапа диспансеризации</w:t>
            </w:r>
          </w:p>
          <w:p w:rsidR="00DB186C" w:rsidRDefault="00DB186C" w:rsidP="00DB186C">
            <w:pPr>
              <w:spacing w:after="0" w:line="240" w:lineRule="auto"/>
              <w:ind w:firstLine="743"/>
              <w:jc w:val="both"/>
              <w:rPr>
                <w:rFonts w:ascii="Calibri" w:eastAsia="Times New Roman" w:hAnsi="Calibri" w:cs="Calibri"/>
                <w:color w:val="365F91" w:themeColor="accent1" w:themeShade="BF"/>
                <w:lang w:eastAsia="ru-RU"/>
              </w:rPr>
            </w:pPr>
          </w:p>
          <w:p w:rsidR="00DB186C" w:rsidRPr="00DB186C" w:rsidRDefault="00DB186C" w:rsidP="00DB186C">
            <w:pPr>
              <w:spacing w:after="0" w:line="240" w:lineRule="auto"/>
              <w:ind w:firstLine="743"/>
              <w:jc w:val="both"/>
              <w:rPr>
                <w:rFonts w:ascii="Calibri" w:eastAsia="Times New Roman" w:hAnsi="Calibri" w:cs="Calibri"/>
                <w:color w:val="365F91" w:themeColor="accent1" w:themeShade="BF"/>
                <w:lang w:eastAsia="ru-RU"/>
              </w:rPr>
            </w:pPr>
            <w:r w:rsidRPr="00DB186C">
              <w:rPr>
                <w:rFonts w:ascii="Calibri" w:eastAsia="Times New Roman" w:hAnsi="Calibri" w:cs="Calibri"/>
                <w:color w:val="365F91" w:themeColor="accent1" w:themeShade="BF"/>
                <w:lang w:eastAsia="ru-RU"/>
              </w:rPr>
              <w:t>Второй этап диспансеризации проводится с целью дополнительного обследования и уточнения диагноза заболевания (состояния)</w:t>
            </w:r>
            <w:r>
              <w:rPr>
                <w:rFonts w:ascii="Calibri" w:eastAsia="Times New Roman" w:hAnsi="Calibri" w:cs="Calibri"/>
                <w:color w:val="365F91" w:themeColor="accent1" w:themeShade="BF"/>
                <w:lang w:eastAsia="ru-RU"/>
              </w:rPr>
              <w:t xml:space="preserve">, </w:t>
            </w:r>
            <w:r w:rsidR="000F3E90">
              <w:rPr>
                <w:rFonts w:ascii="Calibri" w:eastAsia="Times New Roman" w:hAnsi="Calibri" w:cs="Calibri"/>
                <w:color w:val="365F91" w:themeColor="accent1" w:themeShade="BF"/>
                <w:lang w:eastAsia="ru-RU"/>
              </w:rPr>
              <w:t>он включает</w:t>
            </w:r>
            <w:r w:rsidRPr="00DB186C">
              <w:rPr>
                <w:rFonts w:ascii="Calibri" w:eastAsia="Times New Roman" w:hAnsi="Calibri" w:cs="Calibri"/>
                <w:color w:val="365F91" w:themeColor="accent1" w:themeShade="BF"/>
                <w:lang w:eastAsia="ru-RU"/>
              </w:rPr>
              <w:t>:</w:t>
            </w:r>
          </w:p>
          <w:p w:rsidR="00DB186C" w:rsidRPr="005658EC" w:rsidRDefault="00DB186C" w:rsidP="005658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658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Осмотр (консультацию) врачом-неврологом </w:t>
            </w: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      </w:r>
            <w:proofErr w:type="gramEnd"/>
          </w:p>
          <w:p w:rsidR="00DB186C" w:rsidRPr="005658EC" w:rsidRDefault="00DB186C" w:rsidP="005658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5658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Дуплексное сканирование брахицефальных артерий</w:t>
            </w: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      </w:r>
            <w:proofErr w:type="spellStart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гиперхолестеринемия</w:t>
            </w:r>
            <w:proofErr w:type="spell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</w:t>
            </w:r>
            <w:proofErr w:type="gram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мозгового кровообращения для граждан в возрасте от 65 до 90 лет, не находящихся по этому поводу под диспансерным наблюдением);</w:t>
            </w:r>
          </w:p>
          <w:p w:rsidR="00DB186C" w:rsidRPr="005658EC" w:rsidRDefault="00DB186C" w:rsidP="005658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Осмотр (консультацию) врачом-хирургом или врачом-урологом</w:t>
            </w: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(для мужчин в возрасте 45, 50, 55, 60 и 64 лет при повышении уровня </w:t>
            </w:r>
            <w:proofErr w:type="spellStart"/>
            <w:proofErr w:type="gramStart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простат-специфического</w:t>
            </w:r>
            <w:proofErr w:type="spellEnd"/>
            <w:proofErr w:type="gram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антигена в крови более 4 </w:t>
            </w:r>
            <w:proofErr w:type="spellStart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нг</w:t>
            </w:r>
            <w:proofErr w:type="spell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/мл)</w:t>
            </w:r>
          </w:p>
          <w:p w:rsidR="00DB186C" w:rsidRPr="005658EC" w:rsidRDefault="00DB186C" w:rsidP="005658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58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Осмотр (консультацию) врачом-хирургом или </w:t>
            </w:r>
            <w:proofErr w:type="spellStart"/>
            <w:r w:rsidRPr="005658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врачом-колопроктологом</w:t>
            </w:r>
            <w:proofErr w:type="spell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включая проведение </w:t>
            </w:r>
            <w:proofErr w:type="spellStart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ректороманоскопии</w:t>
            </w:r>
            <w:proofErr w:type="spell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      </w:r>
            <w:proofErr w:type="gramStart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по семейному</w:t>
            </w:r>
            <w:proofErr w:type="gram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аденоматозу</w:t>
            </w:r>
            <w:proofErr w:type="spell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      </w:r>
          </w:p>
          <w:p w:rsidR="00DB186C" w:rsidRPr="005658EC" w:rsidRDefault="00DB186C" w:rsidP="005658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</w:t>
            </w:r>
            <w:r w:rsidRPr="005658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олоноскопия</w:t>
            </w:r>
            <w:proofErr w:type="spell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(для граждан в случае подозрения на злокачественные новообразования толстого кишечника по назначению врача-хирурга или </w:t>
            </w:r>
            <w:proofErr w:type="spellStart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врача-колопроктолога</w:t>
            </w:r>
            <w:proofErr w:type="spell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);</w:t>
            </w:r>
          </w:p>
          <w:p w:rsidR="00DB186C" w:rsidRPr="005658EC" w:rsidRDefault="00DB186C" w:rsidP="005658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эзофагогастродуоденоскопия</w:t>
            </w:r>
            <w:proofErr w:type="spell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      </w:r>
          </w:p>
          <w:p w:rsidR="00DB186C" w:rsidRPr="008252C9" w:rsidRDefault="00DB186C" w:rsidP="005658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</w:t>
            </w:r>
            <w:r w:rsidRPr="005658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ентгенографи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я</w:t>
            </w:r>
            <w:r w:rsidRPr="005658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легких, компьютерн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ая</w:t>
            </w:r>
            <w:r w:rsidRPr="005658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томографи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я</w:t>
            </w:r>
            <w:r w:rsidRPr="005658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легких </w:t>
            </w: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(для граждан в случае подозрения на злокачественные новообразования легкого по назначению врача-терапевта);</w:t>
            </w: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5658EC" w:rsidRDefault="00DB186C" w:rsidP="00DB18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</w:t>
            </w:r>
            <w:r w:rsidRPr="005658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пирометри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я</w:t>
            </w: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(для граждан с подозрением на хроническое </w:t>
            </w:r>
            <w:proofErr w:type="spellStart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бронхолегочное</w:t>
            </w:r>
            <w:proofErr w:type="spell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заболевание, курящих граждан, выявленных по результатам анкетирования, - по назначению врача-терапевта);</w:t>
            </w:r>
          </w:p>
          <w:p w:rsidR="00DB186C" w:rsidRPr="005658EC" w:rsidRDefault="00DB186C" w:rsidP="00DB18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</w:t>
            </w:r>
            <w:r w:rsidRPr="005658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смотр (консультацию) врачом-акушером-гинекологом</w:t>
            </w: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      </w:r>
          </w:p>
          <w:p w:rsidR="00DB186C" w:rsidRPr="005658EC" w:rsidRDefault="00DB186C" w:rsidP="00DB18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</w:t>
            </w:r>
            <w:r w:rsidRPr="005658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смотр (консультация) </w:t>
            </w:r>
            <w:proofErr w:type="spellStart"/>
            <w:r w:rsidRPr="005658E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врачом-оториноларингологом</w:t>
            </w:r>
            <w:proofErr w:type="spell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      </w:r>
          </w:p>
          <w:p w:rsidR="00DB186C" w:rsidRPr="005658EC" w:rsidRDefault="00DB186C" w:rsidP="00DB18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</w:t>
            </w:r>
            <w:r w:rsidRPr="00DB186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смотр (консультация) врачом-офтальмологом</w:t>
            </w: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      </w:r>
          </w:p>
          <w:p w:rsidR="00DB186C" w:rsidRPr="005658EC" w:rsidRDefault="00DB186C" w:rsidP="00DB18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</w:t>
            </w:r>
            <w:r w:rsidRPr="00DB186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роведение индивидуального или группового (школы для пациентов) углубленного профилактического консультирования</w:t>
            </w: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отделении (кабинете) медицинской профилактики (центре здоровья) для граждан:</w:t>
            </w:r>
          </w:p>
          <w:p w:rsidR="00DB186C" w:rsidRPr="005658EC" w:rsidRDefault="00DB186C" w:rsidP="00DB18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      </w:r>
          </w:p>
          <w:p w:rsidR="00DB186C" w:rsidRPr="005658EC" w:rsidRDefault="00DB186C" w:rsidP="00DB18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      </w:r>
          </w:p>
          <w:p w:rsidR="00DB186C" w:rsidRPr="005658EC" w:rsidRDefault="00DB186C" w:rsidP="00DB18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в) для всех граждан в возрасте 65 лет и старше в целях коррекции выявленных факторов риска и (или) </w:t>
            </w: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профилактики старческой астении;</w:t>
            </w:r>
          </w:p>
          <w:p w:rsidR="00DB186C" w:rsidRPr="005658EC" w:rsidRDefault="00DB186C" w:rsidP="00DB18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г) при выявлении высокого относительного, высокого и очень высокого абсолютного </w:t>
            </w:r>
            <w:proofErr w:type="spellStart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сердечно-сосудистого</w:t>
            </w:r>
            <w:proofErr w:type="spell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риска, и (или) ожирения, и (или) </w:t>
            </w:r>
            <w:proofErr w:type="spellStart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гиперхолестеринемии</w:t>
            </w:r>
            <w:proofErr w:type="spell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уровнем общего холестерина 8 </w:t>
            </w:r>
            <w:proofErr w:type="spellStart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ммоль</w:t>
            </w:r>
            <w:proofErr w:type="spell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   </w:t>
            </w:r>
            <w:proofErr w:type="gramEnd"/>
          </w:p>
          <w:p w:rsidR="00DB186C" w:rsidRPr="008252C9" w:rsidRDefault="00DB186C" w:rsidP="00DB18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B186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прием (осмотр) врачом-терапевтом по результатам второго этапа диспансеризации</w:t>
            </w:r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>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</w:t>
            </w:r>
            <w:proofErr w:type="gramEnd"/>
            <w:r w:rsidRPr="005658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профилю "онкология", утвержденным приказом Минздрава России от 15 ноября 2012 г. N 915н, а также для получения специализированной, в том числе высокотехнологичной, медицинской помощи, на санаторно-курортное лечение.</w:t>
            </w: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86C" w:rsidRPr="008252C9" w:rsidTr="00DB186C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86C" w:rsidRPr="008252C9" w:rsidRDefault="00DB186C" w:rsidP="00825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C5D51" w:rsidRDefault="00AC5D51"/>
    <w:sectPr w:rsidR="00AC5D51" w:rsidSect="00DB18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2C9"/>
    <w:rsid w:val="000F3E90"/>
    <w:rsid w:val="004B25AA"/>
    <w:rsid w:val="005658EC"/>
    <w:rsid w:val="008252C9"/>
    <w:rsid w:val="00AC5D51"/>
    <w:rsid w:val="00DB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Usova</dc:creator>
  <cp:lastModifiedBy>Usova</cp:lastModifiedBy>
  <cp:revision>2</cp:revision>
  <dcterms:created xsi:type="dcterms:W3CDTF">2019-12-13T11:22:00Z</dcterms:created>
  <dcterms:modified xsi:type="dcterms:W3CDTF">2019-12-13T12:02:00Z</dcterms:modified>
</cp:coreProperties>
</file>